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1C6" w:rsidRPr="005B41C6" w:rsidRDefault="005B41C6" w:rsidP="005B41C6">
      <w:pPr>
        <w:jc w:val="center"/>
        <w:rPr>
          <w:rFonts w:ascii="仿宋_GB2312" w:eastAsia="仿宋_GB2312" w:hAnsi="仿宋_GB2312" w:cs="仿宋_GB2312"/>
          <w:b/>
          <w:sz w:val="32"/>
          <w:szCs w:val="32"/>
        </w:rPr>
      </w:pPr>
      <w:r w:rsidRPr="005B41C6">
        <w:rPr>
          <w:rFonts w:ascii="仿宋_GB2312" w:eastAsia="仿宋_GB2312" w:hAnsi="仿宋_GB2312" w:cs="仿宋_GB2312" w:hint="eastAsia"/>
          <w:b/>
          <w:sz w:val="32"/>
          <w:szCs w:val="32"/>
        </w:rPr>
        <w:t>项目公示信息</w:t>
      </w:r>
    </w:p>
    <w:p w:rsidR="001938A0" w:rsidRDefault="001938A0" w:rsidP="001938A0">
      <w:pPr>
        <w:rPr>
          <w:rFonts w:ascii="仿宋_GB2312" w:eastAsia="仿宋_GB2312" w:hAnsi="仿宋_GB2312" w:cs="仿宋_GB2312"/>
          <w:sz w:val="32"/>
          <w:szCs w:val="32"/>
        </w:rPr>
      </w:pPr>
      <w:r w:rsidRPr="00C210F6">
        <w:rPr>
          <w:rFonts w:ascii="仿宋_GB2312" w:eastAsia="仿宋_GB2312" w:hAnsi="仿宋_GB2312" w:cs="仿宋_GB2312" w:hint="eastAsia"/>
          <w:b/>
          <w:sz w:val="32"/>
          <w:szCs w:val="32"/>
        </w:rPr>
        <w:t>项目名称：</w:t>
      </w:r>
      <w:r w:rsidR="00D62ADD">
        <w:rPr>
          <w:rFonts w:ascii="仿宋_GB2312" w:eastAsia="仿宋_GB2312" w:hAnsi="仿宋_GB2312" w:cs="仿宋_GB2312" w:hint="eastAsia"/>
          <w:sz w:val="32"/>
          <w:szCs w:val="32"/>
        </w:rPr>
        <w:t>动物地理研究方法创新及应用</w:t>
      </w:r>
    </w:p>
    <w:p w:rsidR="001938A0" w:rsidRDefault="00A02596" w:rsidP="001938A0">
      <w:pPr>
        <w:rPr>
          <w:rFonts w:ascii="仿宋_GB2312" w:eastAsia="仿宋_GB2312" w:hAnsi="仿宋_GB2312" w:cs="仿宋_GB2312"/>
          <w:sz w:val="32"/>
          <w:szCs w:val="32"/>
        </w:rPr>
      </w:pPr>
      <w:r w:rsidRPr="00C210F6">
        <w:rPr>
          <w:rFonts w:ascii="仿宋_GB2312" w:eastAsia="仿宋_GB2312" w:hAnsi="仿宋_GB2312" w:cs="仿宋_GB2312" w:hint="eastAsia"/>
          <w:b/>
          <w:sz w:val="32"/>
          <w:szCs w:val="32"/>
        </w:rPr>
        <w:t>主要</w:t>
      </w:r>
      <w:r w:rsidR="001938A0" w:rsidRPr="00C210F6">
        <w:rPr>
          <w:rFonts w:ascii="仿宋_GB2312" w:eastAsia="仿宋_GB2312" w:hAnsi="仿宋_GB2312" w:cs="仿宋_GB2312" w:hint="eastAsia"/>
          <w:b/>
          <w:sz w:val="32"/>
          <w:szCs w:val="32"/>
        </w:rPr>
        <w:t>完成单位：</w:t>
      </w:r>
      <w:r w:rsidR="00D62ADD">
        <w:rPr>
          <w:rFonts w:ascii="仿宋_GB2312" w:eastAsia="仿宋_GB2312" w:hAnsi="仿宋_GB2312" w:cs="仿宋_GB2312" w:hint="eastAsia"/>
          <w:sz w:val="32"/>
          <w:szCs w:val="32"/>
        </w:rPr>
        <w:t>陕西师范大学</w:t>
      </w:r>
      <w:r w:rsidR="005A6781">
        <w:rPr>
          <w:rFonts w:ascii="仿宋_GB2312" w:eastAsia="仿宋_GB2312" w:hAnsi="仿宋_GB2312" w:cs="仿宋_GB2312" w:hint="eastAsia"/>
          <w:sz w:val="32"/>
          <w:szCs w:val="32"/>
        </w:rPr>
        <w:t>，南开大学</w:t>
      </w:r>
    </w:p>
    <w:p w:rsidR="001938A0" w:rsidRDefault="00A02596" w:rsidP="00D62ADD">
      <w:pPr>
        <w:ind w:left="1992" w:hangingChars="620" w:hanging="1992"/>
        <w:rPr>
          <w:rFonts w:ascii="仿宋_GB2312" w:eastAsia="仿宋_GB2312" w:hAnsi="仿宋_GB2312" w:cs="仿宋_GB2312"/>
          <w:sz w:val="32"/>
          <w:szCs w:val="32"/>
        </w:rPr>
      </w:pPr>
      <w:r w:rsidRPr="00C210F6">
        <w:rPr>
          <w:rFonts w:ascii="仿宋_GB2312" w:eastAsia="仿宋_GB2312" w:hAnsi="仿宋_GB2312" w:cs="仿宋_GB2312" w:hint="eastAsia"/>
          <w:b/>
          <w:sz w:val="32"/>
          <w:szCs w:val="32"/>
        </w:rPr>
        <w:t>主要</w:t>
      </w:r>
      <w:r w:rsidR="001938A0" w:rsidRPr="00C210F6">
        <w:rPr>
          <w:rFonts w:ascii="仿宋_GB2312" w:eastAsia="仿宋_GB2312" w:hAnsi="仿宋_GB2312" w:cs="仿宋_GB2312" w:hint="eastAsia"/>
          <w:b/>
          <w:sz w:val="32"/>
          <w:szCs w:val="32"/>
        </w:rPr>
        <w:t>完成人</w:t>
      </w:r>
      <w:r w:rsidR="001938A0">
        <w:rPr>
          <w:rFonts w:ascii="仿宋_GB2312" w:eastAsia="仿宋_GB2312" w:hAnsi="仿宋_GB2312" w:cs="仿宋_GB2312" w:hint="eastAsia"/>
          <w:sz w:val="32"/>
          <w:szCs w:val="32"/>
        </w:rPr>
        <w:t>：</w:t>
      </w:r>
      <w:proofErr w:type="gramStart"/>
      <w:r w:rsidR="00D62ADD" w:rsidRPr="00D62ADD">
        <w:rPr>
          <w:rFonts w:ascii="仿宋_GB2312" w:eastAsia="仿宋_GB2312" w:hAnsi="仿宋_GB2312" w:cs="仿宋_GB2312" w:hint="eastAsia"/>
          <w:sz w:val="32"/>
          <w:szCs w:val="32"/>
        </w:rPr>
        <w:t>许升全</w:t>
      </w:r>
      <w:proofErr w:type="gramEnd"/>
      <w:r w:rsidR="00D62ADD" w:rsidRPr="00D62ADD">
        <w:rPr>
          <w:rFonts w:ascii="仿宋_GB2312" w:eastAsia="仿宋_GB2312" w:hAnsi="仿宋_GB2312" w:cs="仿宋_GB2312" w:hint="eastAsia"/>
          <w:sz w:val="32"/>
          <w:szCs w:val="32"/>
        </w:rPr>
        <w:t>、白义、</w:t>
      </w:r>
      <w:r w:rsidR="00391BA8">
        <w:rPr>
          <w:rFonts w:ascii="仿宋_GB2312" w:eastAsia="仿宋_GB2312" w:hAnsi="仿宋_GB2312" w:cs="仿宋_GB2312" w:hint="eastAsia"/>
          <w:sz w:val="32"/>
          <w:szCs w:val="32"/>
        </w:rPr>
        <w:t>李后魂、</w:t>
      </w:r>
      <w:r w:rsidR="00D62ADD" w:rsidRPr="00D62ADD">
        <w:rPr>
          <w:rFonts w:ascii="仿宋_GB2312" w:eastAsia="仿宋_GB2312" w:hAnsi="仿宋_GB2312" w:cs="仿宋_GB2312" w:hint="eastAsia"/>
          <w:sz w:val="32"/>
          <w:szCs w:val="32"/>
        </w:rPr>
        <w:t>谢娟英、管德龙、董佳佳</w:t>
      </w:r>
    </w:p>
    <w:p w:rsidR="001938A0" w:rsidRDefault="001938A0" w:rsidP="001938A0">
      <w:pPr>
        <w:rPr>
          <w:rFonts w:ascii="仿宋_GB2312" w:eastAsia="仿宋_GB2312" w:hAnsi="仿宋_GB2312" w:cs="仿宋_GB2312"/>
          <w:sz w:val="32"/>
          <w:szCs w:val="32"/>
        </w:rPr>
      </w:pPr>
      <w:r w:rsidRPr="00C210F6">
        <w:rPr>
          <w:rFonts w:ascii="仿宋_GB2312" w:eastAsia="仿宋_GB2312" w:hAnsi="仿宋_GB2312" w:cs="仿宋_GB2312" w:hint="eastAsia"/>
          <w:b/>
          <w:sz w:val="32"/>
          <w:szCs w:val="32"/>
        </w:rPr>
        <w:t>项目简介</w:t>
      </w:r>
      <w:r>
        <w:rPr>
          <w:rFonts w:ascii="仿宋_GB2312" w:eastAsia="仿宋_GB2312" w:hAnsi="仿宋_GB2312" w:cs="仿宋_GB2312" w:hint="eastAsia"/>
          <w:sz w:val="32"/>
          <w:szCs w:val="32"/>
        </w:rPr>
        <w:t>：</w:t>
      </w:r>
    </w:p>
    <w:p w:rsidR="00C210F6" w:rsidRPr="00C210F6" w:rsidRDefault="00C210F6" w:rsidP="00C210F6">
      <w:pPr>
        <w:ind w:firstLineChars="200" w:firstLine="640"/>
        <w:rPr>
          <w:rFonts w:ascii="仿宋_GB2312" w:eastAsia="仿宋_GB2312" w:hAnsi="仿宋_GB2312" w:cs="仿宋_GB2312"/>
          <w:sz w:val="32"/>
          <w:szCs w:val="32"/>
        </w:rPr>
      </w:pPr>
      <w:r w:rsidRPr="00C210F6">
        <w:rPr>
          <w:rFonts w:ascii="仿宋_GB2312" w:eastAsia="仿宋_GB2312" w:hAnsi="仿宋_GB2312" w:cs="仿宋_GB2312" w:hint="eastAsia"/>
          <w:sz w:val="32"/>
          <w:szCs w:val="32"/>
        </w:rPr>
        <w:t>本项目将聚类分析、地理信息系统（GIS）、系统发育分析、几何形态测量学等方法引入动物地理学研究，为定量分析动物的地理分布、变化规律及其影响因素提供新的方法和思路。项目创新点有：</w:t>
      </w:r>
    </w:p>
    <w:p w:rsidR="00C210F6" w:rsidRPr="00C210F6" w:rsidRDefault="00C210F6" w:rsidP="00C210F6">
      <w:pPr>
        <w:ind w:firstLineChars="200" w:firstLine="640"/>
        <w:rPr>
          <w:rFonts w:ascii="仿宋_GB2312" w:eastAsia="仿宋_GB2312" w:hAnsi="仿宋_GB2312" w:cs="仿宋_GB2312"/>
          <w:sz w:val="32"/>
          <w:szCs w:val="32"/>
        </w:rPr>
      </w:pPr>
      <w:r w:rsidRPr="00C210F6">
        <w:rPr>
          <w:rFonts w:ascii="仿宋_GB2312" w:eastAsia="仿宋_GB2312" w:hAnsi="仿宋_GB2312" w:cs="仿宋_GB2312" w:hint="eastAsia"/>
          <w:sz w:val="32"/>
          <w:szCs w:val="32"/>
        </w:rPr>
        <w:t>1 在陕西蝗虫的地理分布数据中引入地理网格。以蝗虫的在各网格的分布数据为基础，分别进行：①网格的聚类定量分析地理区划问题，得到基于生物分布数据的地理区划；②对蝗虫进行聚类，发现具有类似分布区域的蝗虫类群，将这些蝗虫不同物种间相似的分布区域定义为分布格局。</w:t>
      </w:r>
    </w:p>
    <w:p w:rsidR="00C210F6" w:rsidRPr="00C210F6" w:rsidRDefault="00C210F6" w:rsidP="00C210F6">
      <w:pPr>
        <w:ind w:firstLineChars="200" w:firstLine="640"/>
        <w:rPr>
          <w:rFonts w:ascii="仿宋_GB2312" w:eastAsia="仿宋_GB2312" w:hAnsi="仿宋_GB2312" w:cs="仿宋_GB2312"/>
          <w:sz w:val="32"/>
          <w:szCs w:val="32"/>
        </w:rPr>
      </w:pPr>
      <w:r w:rsidRPr="00C210F6">
        <w:rPr>
          <w:rFonts w:ascii="仿宋_GB2312" w:eastAsia="仿宋_GB2312" w:hAnsi="仿宋_GB2312" w:cs="仿宋_GB2312" w:hint="eastAsia"/>
          <w:sz w:val="32"/>
          <w:szCs w:val="32"/>
        </w:rPr>
        <w:t>2 以地理区域为单位分别对宁夏蝗虫进行区域的聚类分析和物种聚类分析，提出了宁夏蝗虫地理区划可以分化六盘山</w:t>
      </w:r>
      <w:proofErr w:type="gramStart"/>
      <w:r w:rsidRPr="00C210F6">
        <w:rPr>
          <w:rFonts w:ascii="仿宋_GB2312" w:eastAsia="仿宋_GB2312" w:hAnsi="仿宋_GB2312" w:cs="仿宋_GB2312" w:hint="eastAsia"/>
          <w:sz w:val="32"/>
          <w:szCs w:val="32"/>
        </w:rPr>
        <w:t>山地省</w:t>
      </w:r>
      <w:proofErr w:type="gramEnd"/>
      <w:r w:rsidRPr="00C210F6">
        <w:rPr>
          <w:rFonts w:ascii="仿宋_GB2312" w:eastAsia="仿宋_GB2312" w:hAnsi="仿宋_GB2312" w:cs="仿宋_GB2312" w:hint="eastAsia"/>
          <w:sz w:val="32"/>
          <w:szCs w:val="32"/>
        </w:rPr>
        <w:t xml:space="preserve"> 、银川平原省和贺兰山荒漠黄土高原省；宁夏的蝗虫分布有14种分布格局，多数分布格局都呈现的不连续分布形式用宁夏自然环境的不连续性有关。</w:t>
      </w:r>
    </w:p>
    <w:p w:rsidR="00C210F6" w:rsidRPr="00C210F6" w:rsidRDefault="00C210F6" w:rsidP="00C210F6">
      <w:pPr>
        <w:ind w:firstLineChars="200" w:firstLine="640"/>
        <w:rPr>
          <w:rFonts w:ascii="仿宋_GB2312" w:eastAsia="仿宋_GB2312" w:hAnsi="仿宋_GB2312" w:cs="仿宋_GB2312"/>
          <w:sz w:val="32"/>
          <w:szCs w:val="32"/>
        </w:rPr>
      </w:pPr>
      <w:r w:rsidRPr="00C210F6">
        <w:rPr>
          <w:rFonts w:ascii="仿宋_GB2312" w:eastAsia="仿宋_GB2312" w:hAnsi="仿宋_GB2312" w:cs="仿宋_GB2312" w:hint="eastAsia"/>
          <w:sz w:val="32"/>
          <w:szCs w:val="32"/>
        </w:rPr>
        <w:t xml:space="preserve">3 将系统发育分析引入到中国蝗虫的特有分布区形成分析发现：中国南部蝗虫10 </w:t>
      </w:r>
      <w:proofErr w:type="gramStart"/>
      <w:r w:rsidRPr="00C210F6">
        <w:rPr>
          <w:rFonts w:ascii="仿宋_GB2312" w:eastAsia="仿宋_GB2312" w:hAnsi="仿宋_GB2312" w:cs="仿宋_GB2312" w:hint="eastAsia"/>
          <w:sz w:val="32"/>
          <w:szCs w:val="32"/>
        </w:rPr>
        <w:t>个</w:t>
      </w:r>
      <w:proofErr w:type="gramEnd"/>
      <w:r w:rsidRPr="00C210F6">
        <w:rPr>
          <w:rFonts w:ascii="仿宋_GB2312" w:eastAsia="仿宋_GB2312" w:hAnsi="仿宋_GB2312" w:cs="仿宋_GB2312" w:hint="eastAsia"/>
          <w:sz w:val="32"/>
          <w:szCs w:val="32"/>
        </w:rPr>
        <w:t>特有分布区形成的先后是:云</w:t>
      </w:r>
      <w:r w:rsidRPr="00C210F6">
        <w:rPr>
          <w:rFonts w:ascii="仿宋_GB2312" w:eastAsia="仿宋_GB2312" w:hAnsi="仿宋_GB2312" w:cs="仿宋_GB2312" w:hint="eastAsia"/>
          <w:sz w:val="32"/>
          <w:szCs w:val="32"/>
        </w:rPr>
        <w:lastRenderedPageBreak/>
        <w:t>南南部和黄土高原两个分布区, 海南岛区, 东部山地区, 台湾岛区;云贵高原、 云南北部和秦巴山区几乎是同时形成的, 而华南和江南丘陵区形成最晚。</w:t>
      </w:r>
    </w:p>
    <w:p w:rsidR="00C210F6" w:rsidRPr="00C210F6" w:rsidRDefault="00C210F6" w:rsidP="00C210F6">
      <w:pPr>
        <w:ind w:firstLineChars="200" w:firstLine="640"/>
        <w:rPr>
          <w:rFonts w:ascii="仿宋_GB2312" w:eastAsia="仿宋_GB2312" w:hAnsi="仿宋_GB2312" w:cs="仿宋_GB2312"/>
          <w:sz w:val="32"/>
          <w:szCs w:val="32"/>
        </w:rPr>
      </w:pPr>
      <w:r w:rsidRPr="00C210F6">
        <w:rPr>
          <w:rFonts w:ascii="仿宋_GB2312" w:eastAsia="仿宋_GB2312" w:hAnsi="仿宋_GB2312" w:cs="仿宋_GB2312" w:hint="eastAsia"/>
          <w:sz w:val="32"/>
          <w:szCs w:val="32"/>
        </w:rPr>
        <w:t>4 将定量分析不规则形状变化的几何形态测量学方法引入到蝗虫和菜粉蝶的种群间形态变化分析、并结合GIS提取环境变量，分析了菜粉蝶和</w:t>
      </w:r>
      <w:proofErr w:type="gramStart"/>
      <w:r w:rsidRPr="00C210F6">
        <w:rPr>
          <w:rFonts w:ascii="仿宋_GB2312" w:eastAsia="仿宋_GB2312" w:hAnsi="仿宋_GB2312" w:cs="仿宋_GB2312" w:hint="eastAsia"/>
          <w:sz w:val="32"/>
          <w:szCs w:val="32"/>
        </w:rPr>
        <w:t>疣蝗</w:t>
      </w:r>
      <w:proofErr w:type="gramEnd"/>
      <w:r w:rsidRPr="00C210F6">
        <w:rPr>
          <w:rFonts w:ascii="仿宋_GB2312" w:eastAsia="仿宋_GB2312" w:hAnsi="仿宋_GB2312" w:cs="仿宋_GB2312" w:hint="eastAsia"/>
          <w:sz w:val="32"/>
          <w:szCs w:val="32"/>
        </w:rPr>
        <w:t>前后翅的形态变化规律，发现日照是影响昆虫翅大小变化的主要环境因素。</w:t>
      </w:r>
    </w:p>
    <w:p w:rsidR="00C210F6" w:rsidRPr="00C210F6" w:rsidRDefault="00C210F6" w:rsidP="00C210F6">
      <w:pPr>
        <w:ind w:firstLineChars="200" w:firstLine="640"/>
        <w:rPr>
          <w:rFonts w:ascii="仿宋_GB2312" w:eastAsia="仿宋_GB2312" w:hAnsi="仿宋_GB2312" w:cs="仿宋_GB2312"/>
          <w:sz w:val="32"/>
          <w:szCs w:val="32"/>
        </w:rPr>
      </w:pPr>
      <w:r w:rsidRPr="00C210F6">
        <w:rPr>
          <w:rFonts w:ascii="仿宋_GB2312" w:eastAsia="仿宋_GB2312" w:hAnsi="仿宋_GB2312" w:cs="仿宋_GB2312" w:hint="eastAsia"/>
          <w:sz w:val="32"/>
          <w:szCs w:val="32"/>
        </w:rPr>
        <w:t>5 根据地理网格分布数据，对中国斑</w:t>
      </w:r>
      <w:proofErr w:type="gramStart"/>
      <w:r w:rsidRPr="00C210F6">
        <w:rPr>
          <w:rFonts w:ascii="仿宋_GB2312" w:eastAsia="仿宋_GB2312" w:hAnsi="仿宋_GB2312" w:cs="仿宋_GB2312" w:hint="eastAsia"/>
          <w:sz w:val="32"/>
          <w:szCs w:val="32"/>
        </w:rPr>
        <w:t>腿蝗科特有种</w:t>
      </w:r>
      <w:proofErr w:type="gramEnd"/>
      <w:r w:rsidRPr="00C210F6">
        <w:rPr>
          <w:rFonts w:ascii="仿宋_GB2312" w:eastAsia="仿宋_GB2312" w:hAnsi="仿宋_GB2312" w:cs="仿宋_GB2312" w:hint="eastAsia"/>
          <w:sz w:val="32"/>
          <w:szCs w:val="32"/>
        </w:rPr>
        <w:t>进行特有性简约分析，发现中国斑</w:t>
      </w:r>
      <w:proofErr w:type="gramStart"/>
      <w:r w:rsidRPr="00C210F6">
        <w:rPr>
          <w:rFonts w:ascii="仿宋_GB2312" w:eastAsia="仿宋_GB2312" w:hAnsi="仿宋_GB2312" w:cs="仿宋_GB2312" w:hint="eastAsia"/>
          <w:sz w:val="32"/>
          <w:szCs w:val="32"/>
        </w:rPr>
        <w:t>腿蝗科特有</w:t>
      </w:r>
      <w:proofErr w:type="gramEnd"/>
      <w:r w:rsidRPr="00C210F6">
        <w:rPr>
          <w:rFonts w:ascii="仿宋_GB2312" w:eastAsia="仿宋_GB2312" w:hAnsi="仿宋_GB2312" w:cs="仿宋_GB2312" w:hint="eastAsia"/>
          <w:sz w:val="32"/>
          <w:szCs w:val="32"/>
        </w:rPr>
        <w:t>种基本分布西南-东北走向。中国斑</w:t>
      </w:r>
      <w:proofErr w:type="gramStart"/>
      <w:r w:rsidRPr="00C210F6">
        <w:rPr>
          <w:rFonts w:ascii="仿宋_GB2312" w:eastAsia="仿宋_GB2312" w:hAnsi="仿宋_GB2312" w:cs="仿宋_GB2312" w:hint="eastAsia"/>
          <w:sz w:val="32"/>
          <w:szCs w:val="32"/>
        </w:rPr>
        <w:t>腿蝗科</w:t>
      </w:r>
      <w:proofErr w:type="gramEnd"/>
      <w:r w:rsidRPr="00C210F6">
        <w:rPr>
          <w:rFonts w:ascii="仿宋_GB2312" w:eastAsia="仿宋_GB2312" w:hAnsi="仿宋_GB2312" w:cs="仿宋_GB2312" w:hint="eastAsia"/>
          <w:sz w:val="32"/>
          <w:szCs w:val="32"/>
        </w:rPr>
        <w:t>11 个特有分布区中 5 个分布在东洋界部分, 两个在中国东部古北和东洋界交界区, 天山山地有一个分散的特有分布区, 东北有 2 个特有分布区。 特有分布区的分布和划分基本和中国动物地理区划及区系相一致, 但台湾地区归入华中区;横断山和秦岭山地的栅格在支序图中多形成未决分类单元,特有分布区划</w:t>
      </w:r>
      <w:proofErr w:type="gramStart"/>
      <w:r w:rsidRPr="00C210F6">
        <w:rPr>
          <w:rFonts w:ascii="仿宋_GB2312" w:eastAsia="仿宋_GB2312" w:hAnsi="仿宋_GB2312" w:cs="仿宋_GB2312" w:hint="eastAsia"/>
          <w:sz w:val="32"/>
          <w:szCs w:val="32"/>
        </w:rPr>
        <w:t>分困难</w:t>
      </w:r>
      <w:proofErr w:type="gramEnd"/>
      <w:r w:rsidRPr="00C210F6">
        <w:rPr>
          <w:rFonts w:ascii="仿宋_GB2312" w:eastAsia="仿宋_GB2312" w:hAnsi="仿宋_GB2312" w:cs="仿宋_GB2312" w:hint="eastAsia"/>
          <w:sz w:val="32"/>
          <w:szCs w:val="32"/>
        </w:rPr>
        <w:t>;华南和华中地区的特有分布区可以进一步划分成更小范围的特有分布区;从云南西北的腾冲、 保山经过贵州南部到广西桂林的一个东西狭长的区域可以作为一个特有分布区。</w:t>
      </w:r>
    </w:p>
    <w:p w:rsidR="001938A0" w:rsidRDefault="001938A0" w:rsidP="001938A0">
      <w:pPr>
        <w:rPr>
          <w:rFonts w:ascii="仿宋_GB2312" w:eastAsia="仿宋_GB2312" w:hAnsi="仿宋_GB2312" w:cs="仿宋_GB2312"/>
          <w:sz w:val="32"/>
          <w:szCs w:val="32"/>
        </w:rPr>
      </w:pPr>
      <w:r w:rsidRPr="00C210F6">
        <w:rPr>
          <w:rFonts w:ascii="仿宋_GB2312" w:eastAsia="仿宋_GB2312" w:hAnsi="仿宋_GB2312" w:cs="仿宋_GB2312" w:hint="eastAsia"/>
          <w:b/>
          <w:sz w:val="32"/>
          <w:szCs w:val="32"/>
        </w:rPr>
        <w:t>主要知识产权目录</w:t>
      </w:r>
      <w:r w:rsidR="000A25AF" w:rsidRPr="00C210F6">
        <w:rPr>
          <w:rFonts w:ascii="仿宋_GB2312" w:eastAsia="仿宋_GB2312" w:hAnsi="仿宋_GB2312" w:cs="仿宋_GB2312" w:hint="eastAsia"/>
          <w:b/>
          <w:sz w:val="32"/>
          <w:szCs w:val="32"/>
        </w:rPr>
        <w:t>(</w:t>
      </w:r>
      <w:r w:rsidR="00850A1B" w:rsidRPr="00C210F6">
        <w:rPr>
          <w:rFonts w:ascii="仿宋_GB2312" w:eastAsia="仿宋_GB2312" w:hAnsi="仿宋_GB2312" w:cs="仿宋_GB2312"/>
          <w:b/>
          <w:sz w:val="32"/>
          <w:szCs w:val="32"/>
        </w:rPr>
        <w:t>8</w:t>
      </w:r>
      <w:r w:rsidR="000A25AF" w:rsidRPr="00C210F6">
        <w:rPr>
          <w:rFonts w:ascii="仿宋_GB2312" w:eastAsia="仿宋_GB2312" w:hAnsi="仿宋_GB2312" w:cs="仿宋_GB2312" w:hint="eastAsia"/>
          <w:b/>
          <w:sz w:val="32"/>
          <w:szCs w:val="32"/>
        </w:rPr>
        <w:t>篇代表作</w:t>
      </w:r>
      <w:r w:rsidR="0067692D" w:rsidRPr="00C210F6">
        <w:rPr>
          <w:rFonts w:ascii="仿宋_GB2312" w:eastAsia="仿宋_GB2312" w:hAnsi="仿宋_GB2312" w:cs="仿宋_GB2312" w:hint="eastAsia"/>
          <w:b/>
          <w:sz w:val="32"/>
          <w:szCs w:val="32"/>
        </w:rPr>
        <w:t>及</w:t>
      </w:r>
      <w:r w:rsidR="000A25AF" w:rsidRPr="00C210F6">
        <w:rPr>
          <w:rFonts w:ascii="仿宋_GB2312" w:eastAsia="仿宋_GB2312" w:hAnsi="仿宋_GB2312" w:cs="仿宋_GB2312" w:hint="eastAsia"/>
          <w:b/>
          <w:sz w:val="32"/>
          <w:szCs w:val="32"/>
        </w:rPr>
        <w:t>专利、</w:t>
      </w:r>
      <w:r w:rsidR="0094635B" w:rsidRPr="00C210F6">
        <w:rPr>
          <w:rFonts w:ascii="仿宋_GB2312" w:eastAsia="仿宋_GB2312" w:hAnsi="仿宋_GB2312" w:cs="仿宋_GB2312" w:hint="eastAsia"/>
          <w:b/>
          <w:sz w:val="32"/>
          <w:szCs w:val="32"/>
        </w:rPr>
        <w:t>软件著作权</w:t>
      </w:r>
      <w:r w:rsidR="000A25AF" w:rsidRPr="00C210F6">
        <w:rPr>
          <w:rFonts w:ascii="仿宋_GB2312" w:eastAsia="仿宋_GB2312" w:hAnsi="仿宋_GB2312" w:cs="仿宋_GB2312" w:hint="eastAsia"/>
          <w:b/>
          <w:sz w:val="32"/>
          <w:szCs w:val="32"/>
        </w:rPr>
        <w:t>等)</w:t>
      </w:r>
      <w:r>
        <w:rPr>
          <w:rFonts w:ascii="仿宋_GB2312" w:eastAsia="仿宋_GB2312" w:hAnsi="仿宋_GB2312" w:cs="仿宋_GB2312" w:hint="eastAsia"/>
          <w:sz w:val="32"/>
          <w:szCs w:val="32"/>
        </w:rPr>
        <w:t>：</w:t>
      </w:r>
    </w:p>
    <w:p w:rsidR="00264021" w:rsidRDefault="00264021">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264021" w:rsidRPr="00C779D4" w:rsidRDefault="00264021" w:rsidP="001938A0">
      <w:pPr>
        <w:rPr>
          <w:rFonts w:ascii="仿宋_GB2312" w:eastAsia="仿宋_GB2312" w:hAnsi="仿宋_GB2312" w:cs="仿宋_GB2312"/>
          <w:sz w:val="32"/>
          <w:szCs w:val="32"/>
        </w:rPr>
        <w:sectPr w:rsidR="00264021" w:rsidRPr="00C779D4" w:rsidSect="00301B88">
          <w:pgSz w:w="11906" w:h="16838"/>
          <w:pgMar w:top="1440" w:right="1800" w:bottom="1440" w:left="1800" w:header="851" w:footer="992" w:gutter="0"/>
          <w:cols w:space="425"/>
          <w:docGrid w:type="lines" w:linePitch="312"/>
        </w:sectPr>
      </w:pPr>
    </w:p>
    <w:p w:rsidR="00264021" w:rsidRPr="004A0355" w:rsidRDefault="00264021" w:rsidP="00264021">
      <w:pPr>
        <w:pStyle w:val="a8"/>
        <w:ind w:firstLineChars="0" w:firstLine="0"/>
        <w:jc w:val="center"/>
        <w:outlineLvl w:val="1"/>
        <w:rPr>
          <w:rFonts w:ascii="宋体" w:hAnsi="宋体" w:cs="Courier"/>
          <w:b/>
          <w:kern w:val="0"/>
          <w:sz w:val="28"/>
          <w:szCs w:val="28"/>
        </w:rPr>
      </w:pPr>
      <w:r>
        <w:rPr>
          <w:rFonts w:ascii="宋体" w:hAnsi="宋体" w:cs="Courier" w:hint="eastAsia"/>
          <w:b/>
          <w:kern w:val="0"/>
          <w:sz w:val="28"/>
          <w:szCs w:val="28"/>
        </w:rPr>
        <w:lastRenderedPageBreak/>
        <w:t>主要</w:t>
      </w:r>
      <w:r w:rsidRPr="004A0355">
        <w:rPr>
          <w:rFonts w:ascii="宋体" w:hAnsi="宋体" w:cs="Courier"/>
          <w:b/>
          <w:kern w:val="0"/>
          <w:sz w:val="28"/>
          <w:szCs w:val="28"/>
        </w:rPr>
        <w:t>论文</w:t>
      </w:r>
      <w:r w:rsidRPr="004A0355">
        <w:rPr>
          <w:rFonts w:ascii="宋体" w:hAnsi="宋体" w:cs="Courier" w:hint="eastAsia"/>
          <w:b/>
          <w:kern w:val="0"/>
          <w:sz w:val="28"/>
          <w:szCs w:val="28"/>
        </w:rPr>
        <w:t>专</w:t>
      </w:r>
      <w:r w:rsidRPr="004A0355">
        <w:rPr>
          <w:rFonts w:ascii="宋体" w:hAnsi="宋体" w:cs="Courier"/>
          <w:b/>
          <w:kern w:val="0"/>
          <w:sz w:val="28"/>
          <w:szCs w:val="28"/>
        </w:rPr>
        <w:t>著目录</w:t>
      </w:r>
      <w:r w:rsidRPr="00E579E1">
        <w:rPr>
          <w:rFonts w:ascii="宋体" w:hAnsi="宋体" w:cs="Courier" w:hint="eastAsia"/>
          <w:b/>
          <w:kern w:val="0"/>
          <w:sz w:val="28"/>
          <w:szCs w:val="28"/>
        </w:rPr>
        <w:t>（</w:t>
      </w:r>
      <w:r w:rsidRPr="00E579E1">
        <w:rPr>
          <w:rFonts w:ascii="宋体" w:hAnsi="宋体" w:cs="Courier"/>
          <w:b/>
          <w:kern w:val="0"/>
          <w:sz w:val="28"/>
          <w:szCs w:val="28"/>
        </w:rPr>
        <w:t>限</w:t>
      </w:r>
      <w:r w:rsidR="007430E0">
        <w:rPr>
          <w:rFonts w:ascii="宋体" w:hAnsi="宋体" w:cs="Courier"/>
          <w:b/>
          <w:kern w:val="0"/>
          <w:sz w:val="28"/>
          <w:szCs w:val="28"/>
        </w:rPr>
        <w:t>8</w:t>
      </w:r>
      <w:r w:rsidRPr="00E579E1">
        <w:rPr>
          <w:rFonts w:ascii="宋体" w:hAnsi="宋体" w:cs="Courier" w:hint="eastAsia"/>
          <w:b/>
          <w:kern w:val="0"/>
          <w:sz w:val="28"/>
          <w:szCs w:val="28"/>
        </w:rPr>
        <w:t>条）</w:t>
      </w:r>
    </w:p>
    <w:tbl>
      <w:tblPr>
        <w:tblpPr w:leftFromText="180" w:rightFromText="180" w:vertAnchor="text" w:horzAnchor="margin" w:tblpXSpec="center" w:tblpY="270"/>
        <w:tblW w:w="522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35"/>
        <w:gridCol w:w="2057"/>
        <w:gridCol w:w="1672"/>
        <w:gridCol w:w="1951"/>
        <w:gridCol w:w="1672"/>
        <w:gridCol w:w="1672"/>
        <w:gridCol w:w="1117"/>
        <w:gridCol w:w="1672"/>
        <w:gridCol w:w="1220"/>
      </w:tblGrid>
      <w:tr w:rsidR="00DF41BA" w:rsidRPr="00E579E1" w:rsidTr="001B4AA6">
        <w:trPr>
          <w:trHeight w:val="567"/>
          <w:jc w:val="center"/>
        </w:trPr>
        <w:tc>
          <w:tcPr>
            <w:tcW w:w="1535" w:type="dxa"/>
            <w:vAlign w:val="center"/>
          </w:tcPr>
          <w:p w:rsidR="00DF41BA" w:rsidRPr="00E579E1" w:rsidRDefault="00DF41BA" w:rsidP="00560E3B">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序号</w:t>
            </w:r>
          </w:p>
        </w:tc>
        <w:tc>
          <w:tcPr>
            <w:tcW w:w="2057" w:type="dxa"/>
            <w:vAlign w:val="center"/>
          </w:tcPr>
          <w:p w:rsidR="00DF41BA" w:rsidRPr="00E579E1" w:rsidRDefault="00DF41BA" w:rsidP="00560E3B">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论文专著名称</w:t>
            </w:r>
            <w:r w:rsidRPr="00E579E1">
              <w:rPr>
                <w:rFonts w:ascii="宋体" w:hAnsi="宋体"/>
                <w:sz w:val="21"/>
                <w:szCs w:val="21"/>
              </w:rPr>
              <w:t xml:space="preserve"> </w:t>
            </w:r>
          </w:p>
        </w:tc>
        <w:tc>
          <w:tcPr>
            <w:tcW w:w="1672" w:type="dxa"/>
            <w:vAlign w:val="center"/>
          </w:tcPr>
          <w:p w:rsidR="00DF41BA" w:rsidRPr="00E579E1" w:rsidRDefault="00DF41BA" w:rsidP="00560E3B">
            <w:pPr>
              <w:pStyle w:val="a8"/>
              <w:adjustRightInd w:val="0"/>
              <w:spacing w:after="50" w:line="240" w:lineRule="auto"/>
              <w:ind w:firstLineChars="0" w:firstLine="0"/>
              <w:outlineLvl w:val="1"/>
              <w:rPr>
                <w:rFonts w:ascii="宋体" w:hAnsi="宋体"/>
                <w:sz w:val="21"/>
                <w:szCs w:val="21"/>
              </w:rPr>
            </w:pPr>
            <w:r w:rsidRPr="00E579E1">
              <w:rPr>
                <w:rFonts w:ascii="宋体" w:hAnsi="宋体" w:hint="eastAsia"/>
                <w:sz w:val="21"/>
                <w:szCs w:val="21"/>
              </w:rPr>
              <w:t>刊名</w:t>
            </w:r>
          </w:p>
        </w:tc>
        <w:tc>
          <w:tcPr>
            <w:tcW w:w="1951" w:type="dxa"/>
            <w:vAlign w:val="center"/>
          </w:tcPr>
          <w:p w:rsidR="00DF41BA" w:rsidRPr="00E579E1" w:rsidRDefault="00DF41BA" w:rsidP="00DF41BA">
            <w:pPr>
              <w:pStyle w:val="a8"/>
              <w:adjustRightInd w:val="0"/>
              <w:spacing w:after="50" w:line="240" w:lineRule="auto"/>
              <w:ind w:firstLineChars="0" w:firstLine="0"/>
              <w:jc w:val="center"/>
              <w:outlineLvl w:val="1"/>
              <w:rPr>
                <w:rFonts w:ascii="宋体" w:hAnsi="宋体"/>
                <w:sz w:val="21"/>
                <w:szCs w:val="21"/>
              </w:rPr>
            </w:pPr>
            <w:r w:rsidRPr="005A6781">
              <w:rPr>
                <w:rFonts w:ascii="宋体" w:hAnsi="宋体" w:hint="eastAsia"/>
                <w:sz w:val="21"/>
                <w:szCs w:val="21"/>
              </w:rPr>
              <w:t>第一</w:t>
            </w:r>
            <w:r w:rsidRPr="005A6781">
              <w:rPr>
                <w:rFonts w:ascii="宋体" w:hAnsi="宋体"/>
                <w:sz w:val="21"/>
                <w:szCs w:val="21"/>
              </w:rPr>
              <w:t>完成单位</w:t>
            </w:r>
          </w:p>
        </w:tc>
        <w:tc>
          <w:tcPr>
            <w:tcW w:w="1672" w:type="dxa"/>
            <w:vAlign w:val="center"/>
          </w:tcPr>
          <w:p w:rsidR="00DF41BA" w:rsidRPr="00E579E1" w:rsidRDefault="00DF41BA" w:rsidP="00560E3B">
            <w:pPr>
              <w:pStyle w:val="a8"/>
              <w:adjustRightInd w:val="0"/>
              <w:spacing w:after="50" w:line="240" w:lineRule="auto"/>
              <w:ind w:firstLineChars="0" w:firstLine="0"/>
              <w:outlineLvl w:val="1"/>
              <w:rPr>
                <w:rFonts w:ascii="宋体" w:hAnsi="宋体"/>
                <w:sz w:val="21"/>
                <w:szCs w:val="21"/>
              </w:rPr>
            </w:pPr>
            <w:r w:rsidRPr="00E579E1">
              <w:rPr>
                <w:rFonts w:ascii="宋体" w:hAnsi="宋体" w:hint="eastAsia"/>
                <w:sz w:val="21"/>
                <w:szCs w:val="21"/>
              </w:rPr>
              <w:t>作者</w:t>
            </w:r>
          </w:p>
        </w:tc>
        <w:tc>
          <w:tcPr>
            <w:tcW w:w="1672" w:type="dxa"/>
            <w:vAlign w:val="center"/>
          </w:tcPr>
          <w:p w:rsidR="00DF41BA" w:rsidRPr="00E579E1" w:rsidRDefault="00DF41BA" w:rsidP="00560E3B">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年卷页码（xx年xx卷xx页）</w:t>
            </w:r>
          </w:p>
        </w:tc>
        <w:tc>
          <w:tcPr>
            <w:tcW w:w="1117" w:type="dxa"/>
            <w:vAlign w:val="center"/>
          </w:tcPr>
          <w:p w:rsidR="00DF41BA" w:rsidRPr="00E579E1" w:rsidRDefault="00DF41BA" w:rsidP="00560E3B">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发表时间</w:t>
            </w:r>
          </w:p>
        </w:tc>
        <w:tc>
          <w:tcPr>
            <w:tcW w:w="1672" w:type="dxa"/>
            <w:vAlign w:val="center"/>
          </w:tcPr>
          <w:p w:rsidR="00DF41BA" w:rsidRPr="00E579E1" w:rsidRDefault="00DF41BA" w:rsidP="00560E3B">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通讯作者</w:t>
            </w:r>
            <w:r>
              <w:rPr>
                <w:rFonts w:ascii="宋体" w:hAnsi="宋体" w:hint="eastAsia"/>
                <w:sz w:val="21"/>
                <w:szCs w:val="21"/>
              </w:rPr>
              <w:t>（</w:t>
            </w:r>
          </w:p>
        </w:tc>
        <w:tc>
          <w:tcPr>
            <w:tcW w:w="1220" w:type="dxa"/>
            <w:vAlign w:val="center"/>
          </w:tcPr>
          <w:p w:rsidR="00DF41BA" w:rsidRPr="00E579E1" w:rsidRDefault="00DF41BA" w:rsidP="00560E3B">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第一作者</w:t>
            </w:r>
          </w:p>
        </w:tc>
      </w:tr>
      <w:tr w:rsidR="00F73610" w:rsidRPr="00F4474E" w:rsidTr="00846137">
        <w:trPr>
          <w:trHeight w:hRule="exact" w:val="992"/>
          <w:jc w:val="center"/>
        </w:trPr>
        <w:tc>
          <w:tcPr>
            <w:tcW w:w="1535" w:type="dxa"/>
            <w:vAlign w:val="center"/>
          </w:tcPr>
          <w:p w:rsidR="00F73610" w:rsidRDefault="00F73610" w:rsidP="00F4474E">
            <w:pPr>
              <w:pStyle w:val="a8"/>
              <w:adjustRightInd w:val="0"/>
              <w:spacing w:after="50" w:line="240" w:lineRule="auto"/>
              <w:ind w:firstLineChars="0" w:firstLine="0"/>
              <w:jc w:val="center"/>
              <w:outlineLvl w:val="1"/>
              <w:rPr>
                <w:rFonts w:ascii="Times New Roman" w:eastAsia="仿宋"/>
                <w:sz w:val="21"/>
                <w:szCs w:val="21"/>
              </w:rPr>
            </w:pPr>
            <w:r>
              <w:rPr>
                <w:rFonts w:ascii="Times New Roman" w:eastAsia="仿宋" w:hint="eastAsia"/>
                <w:sz w:val="21"/>
                <w:szCs w:val="21"/>
              </w:rPr>
              <w:t>1</w:t>
            </w:r>
          </w:p>
        </w:tc>
        <w:tc>
          <w:tcPr>
            <w:tcW w:w="2057" w:type="dxa"/>
            <w:vAlign w:val="center"/>
          </w:tcPr>
          <w:p w:rsidR="00F73610" w:rsidRPr="00846137" w:rsidRDefault="00D62ADD" w:rsidP="00F4474E">
            <w:pPr>
              <w:pStyle w:val="a8"/>
              <w:adjustRightInd w:val="0"/>
              <w:spacing w:after="50" w:line="240" w:lineRule="auto"/>
              <w:ind w:firstLineChars="0" w:firstLine="0"/>
              <w:jc w:val="left"/>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中国斑</w:t>
            </w:r>
            <w:proofErr w:type="gramStart"/>
            <w:r w:rsidRPr="00846137">
              <w:rPr>
                <w:rFonts w:asciiTheme="minorEastAsia" w:eastAsiaTheme="minorEastAsia" w:hAnsiTheme="minorEastAsia" w:hint="eastAsia"/>
                <w:sz w:val="21"/>
                <w:szCs w:val="21"/>
              </w:rPr>
              <w:t>腿蝗科特有种</w:t>
            </w:r>
            <w:proofErr w:type="gramEnd"/>
            <w:r w:rsidRPr="00846137">
              <w:rPr>
                <w:rFonts w:asciiTheme="minorEastAsia" w:eastAsiaTheme="minorEastAsia" w:hAnsiTheme="minorEastAsia" w:hint="eastAsia"/>
                <w:sz w:val="21"/>
                <w:szCs w:val="21"/>
              </w:rPr>
              <w:t>的分布及特有分布区划分</w:t>
            </w:r>
          </w:p>
        </w:tc>
        <w:tc>
          <w:tcPr>
            <w:tcW w:w="1672" w:type="dxa"/>
            <w:vAlign w:val="center"/>
          </w:tcPr>
          <w:p w:rsidR="00F73610" w:rsidRPr="0088089A" w:rsidRDefault="00D62ADD" w:rsidP="00846137">
            <w:pPr>
              <w:pStyle w:val="a8"/>
              <w:adjustRightInd w:val="0"/>
              <w:spacing w:after="50" w:line="240" w:lineRule="auto"/>
              <w:ind w:firstLineChars="0" w:firstLine="0"/>
              <w:jc w:val="center"/>
              <w:outlineLvl w:val="1"/>
              <w:rPr>
                <w:rFonts w:asciiTheme="minorEastAsia" w:eastAsiaTheme="minorEastAsia" w:hAnsiTheme="minorEastAsia"/>
                <w:i/>
                <w:sz w:val="21"/>
                <w:szCs w:val="21"/>
              </w:rPr>
            </w:pPr>
            <w:r w:rsidRPr="0088089A">
              <w:rPr>
                <w:rFonts w:asciiTheme="minorEastAsia" w:eastAsiaTheme="minorEastAsia" w:hAnsiTheme="minorEastAsia" w:hint="eastAsia"/>
                <w:i/>
                <w:sz w:val="21"/>
                <w:szCs w:val="21"/>
              </w:rPr>
              <w:t>动物学报</w:t>
            </w:r>
          </w:p>
        </w:tc>
        <w:tc>
          <w:tcPr>
            <w:tcW w:w="1951" w:type="dxa"/>
            <w:vAlign w:val="center"/>
          </w:tcPr>
          <w:p w:rsidR="00F73610" w:rsidRPr="00846137" w:rsidRDefault="00D62ADD"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陕西师范大学</w:t>
            </w:r>
          </w:p>
        </w:tc>
        <w:tc>
          <w:tcPr>
            <w:tcW w:w="1672" w:type="dxa"/>
            <w:vAlign w:val="center"/>
          </w:tcPr>
          <w:p w:rsidR="00F73610" w:rsidRPr="00846137" w:rsidRDefault="00D62ADD"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proofErr w:type="gramStart"/>
            <w:r w:rsidRPr="00846137">
              <w:rPr>
                <w:rFonts w:asciiTheme="minorEastAsia" w:eastAsiaTheme="minorEastAsia" w:hAnsiTheme="minorEastAsia" w:hint="eastAsia"/>
                <w:sz w:val="21"/>
                <w:szCs w:val="21"/>
              </w:rPr>
              <w:t>许升全</w:t>
            </w:r>
            <w:proofErr w:type="gramEnd"/>
          </w:p>
        </w:tc>
        <w:tc>
          <w:tcPr>
            <w:tcW w:w="1672" w:type="dxa"/>
            <w:vAlign w:val="center"/>
          </w:tcPr>
          <w:p w:rsidR="00F73610" w:rsidRPr="00846137" w:rsidRDefault="001163FE"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2</w:t>
            </w:r>
            <w:r w:rsidRPr="00846137">
              <w:rPr>
                <w:rFonts w:asciiTheme="minorEastAsia" w:eastAsiaTheme="minorEastAsia" w:hAnsiTheme="minorEastAsia"/>
                <w:sz w:val="21"/>
                <w:szCs w:val="21"/>
              </w:rPr>
              <w:t>005</w:t>
            </w:r>
            <w:r w:rsidRPr="00846137">
              <w:rPr>
                <w:rFonts w:asciiTheme="minorEastAsia" w:eastAsiaTheme="minorEastAsia" w:hAnsiTheme="minorEastAsia" w:hint="eastAsia"/>
                <w:sz w:val="21"/>
                <w:szCs w:val="21"/>
              </w:rPr>
              <w:t>，51( 4) :</w:t>
            </w:r>
            <w:r w:rsidRPr="00846137">
              <w:rPr>
                <w:rFonts w:asciiTheme="minorEastAsia" w:eastAsiaTheme="minorEastAsia" w:hAnsiTheme="minorEastAsia"/>
                <w:sz w:val="21"/>
                <w:szCs w:val="21"/>
              </w:rPr>
              <w:t xml:space="preserve"> </w:t>
            </w:r>
            <w:r w:rsidRPr="00846137">
              <w:rPr>
                <w:rFonts w:asciiTheme="minorEastAsia" w:eastAsiaTheme="minorEastAsia" w:hAnsiTheme="minorEastAsia" w:hint="eastAsia"/>
                <w:sz w:val="21"/>
                <w:szCs w:val="21"/>
              </w:rPr>
              <w:t>624 -629</w:t>
            </w:r>
          </w:p>
        </w:tc>
        <w:tc>
          <w:tcPr>
            <w:tcW w:w="1117" w:type="dxa"/>
            <w:vAlign w:val="center"/>
          </w:tcPr>
          <w:p w:rsidR="00F73610" w:rsidRPr="00846137" w:rsidRDefault="001163FE" w:rsidP="00846137">
            <w:pPr>
              <w:jc w:val="center"/>
              <w:rPr>
                <w:rFonts w:asciiTheme="minorEastAsia" w:hAnsiTheme="minorEastAsia" w:cs="Times New Roman"/>
                <w:szCs w:val="21"/>
              </w:rPr>
            </w:pPr>
            <w:r w:rsidRPr="00846137">
              <w:rPr>
                <w:rFonts w:asciiTheme="minorEastAsia" w:hAnsiTheme="minorEastAsia" w:cs="Times New Roman" w:hint="eastAsia"/>
                <w:szCs w:val="21"/>
              </w:rPr>
              <w:t>2</w:t>
            </w:r>
            <w:r w:rsidRPr="00846137">
              <w:rPr>
                <w:rFonts w:asciiTheme="minorEastAsia" w:hAnsiTheme="minorEastAsia" w:cs="Times New Roman"/>
                <w:szCs w:val="21"/>
              </w:rPr>
              <w:t>005</w:t>
            </w:r>
            <w:r w:rsidRPr="00846137">
              <w:rPr>
                <w:rFonts w:asciiTheme="minorEastAsia" w:hAnsiTheme="minorEastAsia" w:cs="Times New Roman" w:hint="eastAsia"/>
                <w:szCs w:val="21"/>
              </w:rPr>
              <w:t>年8月</w:t>
            </w:r>
          </w:p>
        </w:tc>
        <w:tc>
          <w:tcPr>
            <w:tcW w:w="1672" w:type="dxa"/>
            <w:vAlign w:val="center"/>
          </w:tcPr>
          <w:p w:rsidR="00F73610" w:rsidRPr="00846137" w:rsidRDefault="001163FE"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proofErr w:type="gramStart"/>
            <w:r w:rsidRPr="00846137">
              <w:rPr>
                <w:rFonts w:asciiTheme="minorEastAsia" w:eastAsiaTheme="minorEastAsia" w:hAnsiTheme="minorEastAsia" w:hint="eastAsia"/>
                <w:sz w:val="21"/>
                <w:szCs w:val="21"/>
              </w:rPr>
              <w:t>许升全</w:t>
            </w:r>
            <w:proofErr w:type="gramEnd"/>
          </w:p>
        </w:tc>
        <w:tc>
          <w:tcPr>
            <w:tcW w:w="1220" w:type="dxa"/>
            <w:vAlign w:val="center"/>
          </w:tcPr>
          <w:p w:rsidR="00F73610" w:rsidRPr="00846137" w:rsidRDefault="001163FE"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proofErr w:type="gramStart"/>
            <w:r w:rsidRPr="00846137">
              <w:rPr>
                <w:rFonts w:asciiTheme="minorEastAsia" w:eastAsiaTheme="minorEastAsia" w:hAnsiTheme="minorEastAsia" w:hint="eastAsia"/>
                <w:sz w:val="21"/>
                <w:szCs w:val="21"/>
              </w:rPr>
              <w:t>许升全</w:t>
            </w:r>
            <w:proofErr w:type="gramEnd"/>
          </w:p>
        </w:tc>
      </w:tr>
      <w:tr w:rsidR="00DF41BA" w:rsidRPr="00E579E1" w:rsidTr="00846137">
        <w:trPr>
          <w:trHeight w:hRule="exact" w:val="992"/>
          <w:jc w:val="center"/>
        </w:trPr>
        <w:tc>
          <w:tcPr>
            <w:tcW w:w="1535" w:type="dxa"/>
            <w:vAlign w:val="center"/>
          </w:tcPr>
          <w:p w:rsidR="00DF41BA" w:rsidRPr="00E579E1" w:rsidRDefault="00DF41BA" w:rsidP="00560E3B">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2</w:t>
            </w:r>
          </w:p>
        </w:tc>
        <w:tc>
          <w:tcPr>
            <w:tcW w:w="2057" w:type="dxa"/>
            <w:vAlign w:val="center"/>
          </w:tcPr>
          <w:p w:rsidR="00DF41BA" w:rsidRPr="00846137" w:rsidRDefault="001163FE" w:rsidP="001163FE">
            <w:pPr>
              <w:pStyle w:val="a8"/>
              <w:adjustRightInd w:val="0"/>
              <w:spacing w:after="50" w:line="240" w:lineRule="auto"/>
              <w:ind w:firstLineChars="0" w:firstLine="0"/>
              <w:jc w:val="left"/>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基于GIS的陕西蝗虫地理分布及区划分析</w:t>
            </w:r>
          </w:p>
        </w:tc>
        <w:tc>
          <w:tcPr>
            <w:tcW w:w="1672" w:type="dxa"/>
            <w:vAlign w:val="center"/>
          </w:tcPr>
          <w:p w:rsidR="00DF41BA" w:rsidRPr="0088089A" w:rsidRDefault="001163FE" w:rsidP="00846137">
            <w:pPr>
              <w:pStyle w:val="a8"/>
              <w:adjustRightInd w:val="0"/>
              <w:spacing w:after="50" w:line="240" w:lineRule="auto"/>
              <w:ind w:firstLineChars="0" w:firstLine="0"/>
              <w:jc w:val="center"/>
              <w:outlineLvl w:val="1"/>
              <w:rPr>
                <w:rFonts w:asciiTheme="minorEastAsia" w:eastAsiaTheme="minorEastAsia" w:hAnsiTheme="minorEastAsia"/>
                <w:i/>
                <w:sz w:val="21"/>
                <w:szCs w:val="21"/>
              </w:rPr>
            </w:pPr>
            <w:r w:rsidRPr="0088089A">
              <w:rPr>
                <w:rFonts w:asciiTheme="minorEastAsia" w:eastAsiaTheme="minorEastAsia" w:hAnsiTheme="minorEastAsia" w:hint="eastAsia"/>
                <w:i/>
                <w:sz w:val="21"/>
                <w:szCs w:val="21"/>
              </w:rPr>
              <w:t>动物学研究</w:t>
            </w:r>
          </w:p>
        </w:tc>
        <w:tc>
          <w:tcPr>
            <w:tcW w:w="1951" w:type="dxa"/>
            <w:vAlign w:val="center"/>
          </w:tcPr>
          <w:p w:rsidR="00DF41BA" w:rsidRPr="00846137" w:rsidRDefault="001163FE"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陕西师范大学</w:t>
            </w:r>
          </w:p>
        </w:tc>
        <w:tc>
          <w:tcPr>
            <w:tcW w:w="1672" w:type="dxa"/>
            <w:vAlign w:val="center"/>
          </w:tcPr>
          <w:p w:rsidR="00DF41BA" w:rsidRPr="00846137" w:rsidRDefault="001163FE"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白义，周自翔，</w:t>
            </w:r>
            <w:proofErr w:type="gramStart"/>
            <w:r w:rsidRPr="00846137">
              <w:rPr>
                <w:rFonts w:asciiTheme="minorEastAsia" w:eastAsiaTheme="minorEastAsia" w:hAnsiTheme="minorEastAsia" w:hint="eastAsia"/>
                <w:sz w:val="21"/>
                <w:szCs w:val="21"/>
              </w:rPr>
              <w:t>许升全</w:t>
            </w:r>
            <w:proofErr w:type="gramEnd"/>
          </w:p>
        </w:tc>
        <w:tc>
          <w:tcPr>
            <w:tcW w:w="1672" w:type="dxa"/>
            <w:vAlign w:val="center"/>
          </w:tcPr>
          <w:p w:rsidR="00DF41BA" w:rsidRPr="00846137" w:rsidRDefault="001163FE"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2</w:t>
            </w:r>
            <w:r w:rsidRPr="00846137">
              <w:rPr>
                <w:rFonts w:asciiTheme="minorEastAsia" w:eastAsiaTheme="minorEastAsia" w:hAnsiTheme="minorEastAsia"/>
                <w:sz w:val="21"/>
                <w:szCs w:val="21"/>
              </w:rPr>
              <w:t>005</w:t>
            </w:r>
            <w:r w:rsidRPr="00846137">
              <w:rPr>
                <w:rFonts w:asciiTheme="minorEastAsia" w:eastAsiaTheme="minorEastAsia" w:hAnsiTheme="minorEastAsia" w:hint="eastAsia"/>
                <w:sz w:val="21"/>
                <w:szCs w:val="21"/>
              </w:rPr>
              <w:t>，2</w:t>
            </w:r>
            <w:r w:rsidRPr="00846137">
              <w:rPr>
                <w:rFonts w:asciiTheme="minorEastAsia" w:eastAsiaTheme="minorEastAsia" w:hAnsiTheme="minorEastAsia"/>
                <w:sz w:val="21"/>
                <w:szCs w:val="21"/>
              </w:rPr>
              <w:t>6</w:t>
            </w:r>
            <w:r w:rsidRPr="00846137">
              <w:rPr>
                <w:rFonts w:asciiTheme="minorEastAsia" w:eastAsiaTheme="minorEastAsia" w:hAnsiTheme="minorEastAsia" w:hint="eastAsia"/>
                <w:sz w:val="21"/>
                <w:szCs w:val="21"/>
              </w:rPr>
              <w:t>(</w:t>
            </w:r>
            <w:r w:rsidRPr="00846137">
              <w:rPr>
                <w:rFonts w:asciiTheme="minorEastAsia" w:eastAsiaTheme="minorEastAsia" w:hAnsiTheme="minorEastAsia"/>
                <w:sz w:val="21"/>
                <w:szCs w:val="21"/>
              </w:rPr>
              <w:t>5):473-478</w:t>
            </w:r>
          </w:p>
        </w:tc>
        <w:tc>
          <w:tcPr>
            <w:tcW w:w="1117" w:type="dxa"/>
            <w:vAlign w:val="center"/>
          </w:tcPr>
          <w:p w:rsidR="00DF41BA" w:rsidRPr="00846137" w:rsidRDefault="001163FE" w:rsidP="00846137">
            <w:pPr>
              <w:jc w:val="center"/>
              <w:rPr>
                <w:rFonts w:asciiTheme="minorEastAsia" w:hAnsiTheme="minorEastAsia"/>
                <w:szCs w:val="21"/>
              </w:rPr>
            </w:pPr>
            <w:r w:rsidRPr="00846137">
              <w:rPr>
                <w:rFonts w:asciiTheme="minorEastAsia" w:hAnsiTheme="minorEastAsia" w:hint="eastAsia"/>
                <w:szCs w:val="21"/>
              </w:rPr>
              <w:t>2</w:t>
            </w:r>
            <w:r w:rsidRPr="00846137">
              <w:rPr>
                <w:rFonts w:asciiTheme="minorEastAsia" w:hAnsiTheme="minorEastAsia"/>
                <w:szCs w:val="21"/>
              </w:rPr>
              <w:t>005</w:t>
            </w:r>
            <w:r w:rsidRPr="00846137">
              <w:rPr>
                <w:rFonts w:asciiTheme="minorEastAsia" w:hAnsiTheme="minorEastAsia" w:hint="eastAsia"/>
                <w:szCs w:val="21"/>
              </w:rPr>
              <w:t>年1</w:t>
            </w:r>
            <w:r w:rsidRPr="00846137">
              <w:rPr>
                <w:rFonts w:asciiTheme="minorEastAsia" w:hAnsiTheme="minorEastAsia"/>
                <w:szCs w:val="21"/>
              </w:rPr>
              <w:t>0</w:t>
            </w:r>
            <w:r w:rsidRPr="00846137">
              <w:rPr>
                <w:rFonts w:asciiTheme="minorEastAsia" w:hAnsiTheme="minorEastAsia" w:hint="eastAsia"/>
                <w:szCs w:val="21"/>
              </w:rPr>
              <w:t>月</w:t>
            </w:r>
          </w:p>
        </w:tc>
        <w:tc>
          <w:tcPr>
            <w:tcW w:w="1672" w:type="dxa"/>
            <w:vAlign w:val="center"/>
          </w:tcPr>
          <w:p w:rsidR="00DF41BA" w:rsidRPr="00846137" w:rsidRDefault="001163FE"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proofErr w:type="gramStart"/>
            <w:r w:rsidRPr="00846137">
              <w:rPr>
                <w:rFonts w:asciiTheme="minorEastAsia" w:eastAsiaTheme="minorEastAsia" w:hAnsiTheme="minorEastAsia" w:hint="eastAsia"/>
                <w:sz w:val="21"/>
                <w:szCs w:val="21"/>
              </w:rPr>
              <w:t>许升全</w:t>
            </w:r>
            <w:proofErr w:type="gramEnd"/>
          </w:p>
        </w:tc>
        <w:tc>
          <w:tcPr>
            <w:tcW w:w="1220" w:type="dxa"/>
            <w:vAlign w:val="center"/>
          </w:tcPr>
          <w:p w:rsidR="00DF41BA" w:rsidRPr="00846137" w:rsidRDefault="001163FE"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白义</w:t>
            </w:r>
          </w:p>
        </w:tc>
      </w:tr>
      <w:tr w:rsidR="00DF41BA" w:rsidRPr="00E579E1" w:rsidTr="00E54EFA">
        <w:trPr>
          <w:trHeight w:hRule="exact" w:val="828"/>
          <w:jc w:val="center"/>
        </w:trPr>
        <w:tc>
          <w:tcPr>
            <w:tcW w:w="1535" w:type="dxa"/>
            <w:vAlign w:val="center"/>
          </w:tcPr>
          <w:p w:rsidR="00DF41BA" w:rsidRPr="00E579E1" w:rsidRDefault="00DF41BA" w:rsidP="00560E3B">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3</w:t>
            </w:r>
          </w:p>
        </w:tc>
        <w:tc>
          <w:tcPr>
            <w:tcW w:w="2057" w:type="dxa"/>
            <w:vAlign w:val="center"/>
          </w:tcPr>
          <w:p w:rsidR="00DF41BA" w:rsidRPr="00846137" w:rsidRDefault="00741FD8" w:rsidP="00560E3B">
            <w:pPr>
              <w:rPr>
                <w:rFonts w:asciiTheme="minorEastAsia" w:hAnsiTheme="minorEastAsia"/>
              </w:rPr>
            </w:pPr>
            <w:r w:rsidRPr="00846137">
              <w:rPr>
                <w:rFonts w:asciiTheme="minorEastAsia" w:hAnsiTheme="minorEastAsia" w:hint="eastAsia"/>
              </w:rPr>
              <w:t>陕西蝗虫地理分布格局的聚类分析</w:t>
            </w:r>
          </w:p>
        </w:tc>
        <w:tc>
          <w:tcPr>
            <w:tcW w:w="1672" w:type="dxa"/>
            <w:vAlign w:val="center"/>
          </w:tcPr>
          <w:p w:rsidR="00DF41BA" w:rsidRPr="0088089A" w:rsidRDefault="00741FD8" w:rsidP="00846137">
            <w:pPr>
              <w:pStyle w:val="a8"/>
              <w:adjustRightInd w:val="0"/>
              <w:spacing w:after="50" w:line="240" w:lineRule="auto"/>
              <w:ind w:firstLineChars="0" w:firstLine="0"/>
              <w:jc w:val="center"/>
              <w:outlineLvl w:val="1"/>
              <w:rPr>
                <w:rFonts w:asciiTheme="minorEastAsia" w:eastAsiaTheme="minorEastAsia" w:hAnsiTheme="minorEastAsia"/>
                <w:i/>
                <w:sz w:val="21"/>
                <w:szCs w:val="21"/>
              </w:rPr>
            </w:pPr>
            <w:r w:rsidRPr="0088089A">
              <w:rPr>
                <w:rFonts w:asciiTheme="minorEastAsia" w:eastAsiaTheme="minorEastAsia" w:hAnsiTheme="minorEastAsia" w:hint="eastAsia"/>
                <w:i/>
                <w:sz w:val="21"/>
                <w:szCs w:val="21"/>
              </w:rPr>
              <w:t>动物分类学报</w:t>
            </w:r>
          </w:p>
        </w:tc>
        <w:tc>
          <w:tcPr>
            <w:tcW w:w="1951" w:type="dxa"/>
            <w:vAlign w:val="center"/>
          </w:tcPr>
          <w:p w:rsidR="00DF41BA" w:rsidRPr="00846137" w:rsidRDefault="00741FD8"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陕西师范大学</w:t>
            </w:r>
          </w:p>
        </w:tc>
        <w:tc>
          <w:tcPr>
            <w:tcW w:w="1672" w:type="dxa"/>
            <w:vAlign w:val="center"/>
          </w:tcPr>
          <w:p w:rsidR="00DF41BA" w:rsidRPr="00846137" w:rsidRDefault="00741FD8"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白义，许升全，邓素芳</w:t>
            </w:r>
          </w:p>
        </w:tc>
        <w:tc>
          <w:tcPr>
            <w:tcW w:w="1672" w:type="dxa"/>
            <w:vAlign w:val="center"/>
          </w:tcPr>
          <w:p w:rsidR="00DF41BA" w:rsidRPr="00846137" w:rsidRDefault="00741FD8"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2</w:t>
            </w:r>
            <w:r w:rsidRPr="00846137">
              <w:rPr>
                <w:rFonts w:asciiTheme="minorEastAsia" w:eastAsiaTheme="minorEastAsia" w:hAnsiTheme="minorEastAsia"/>
                <w:sz w:val="21"/>
                <w:szCs w:val="21"/>
              </w:rPr>
              <w:t>006</w:t>
            </w:r>
            <w:r w:rsidRPr="00846137">
              <w:rPr>
                <w:rFonts w:asciiTheme="minorEastAsia" w:eastAsiaTheme="minorEastAsia" w:hAnsiTheme="minorEastAsia" w:hint="eastAsia"/>
                <w:sz w:val="21"/>
                <w:szCs w:val="21"/>
              </w:rPr>
              <w:t>,</w:t>
            </w:r>
            <w:r w:rsidRPr="00846137">
              <w:rPr>
                <w:rFonts w:asciiTheme="minorEastAsia" w:eastAsiaTheme="minorEastAsia" w:hAnsiTheme="minorEastAsia"/>
                <w:sz w:val="21"/>
                <w:szCs w:val="21"/>
              </w:rPr>
              <w:t>31(1):18-24</w:t>
            </w:r>
          </w:p>
        </w:tc>
        <w:tc>
          <w:tcPr>
            <w:tcW w:w="1117" w:type="dxa"/>
            <w:vAlign w:val="center"/>
          </w:tcPr>
          <w:p w:rsidR="00DF41BA" w:rsidRPr="00846137" w:rsidRDefault="00741FD8" w:rsidP="00846137">
            <w:pPr>
              <w:jc w:val="center"/>
              <w:rPr>
                <w:rFonts w:asciiTheme="minorEastAsia" w:hAnsiTheme="minorEastAsia"/>
                <w:szCs w:val="21"/>
              </w:rPr>
            </w:pPr>
            <w:r w:rsidRPr="00846137">
              <w:rPr>
                <w:rFonts w:asciiTheme="minorEastAsia" w:hAnsiTheme="minorEastAsia" w:hint="eastAsia"/>
                <w:szCs w:val="21"/>
              </w:rPr>
              <w:t>2</w:t>
            </w:r>
            <w:r w:rsidRPr="00846137">
              <w:rPr>
                <w:rFonts w:asciiTheme="minorEastAsia" w:hAnsiTheme="minorEastAsia"/>
                <w:szCs w:val="21"/>
              </w:rPr>
              <w:t>006</w:t>
            </w:r>
            <w:r w:rsidRPr="00846137">
              <w:rPr>
                <w:rFonts w:asciiTheme="minorEastAsia" w:hAnsiTheme="minorEastAsia" w:hint="eastAsia"/>
                <w:szCs w:val="21"/>
              </w:rPr>
              <w:t>年1月</w:t>
            </w:r>
          </w:p>
        </w:tc>
        <w:tc>
          <w:tcPr>
            <w:tcW w:w="1672" w:type="dxa"/>
            <w:vAlign w:val="center"/>
          </w:tcPr>
          <w:p w:rsidR="00DF41BA" w:rsidRPr="00846137" w:rsidRDefault="00741FD8"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许升全</w:t>
            </w:r>
          </w:p>
        </w:tc>
        <w:tc>
          <w:tcPr>
            <w:tcW w:w="1220" w:type="dxa"/>
            <w:vAlign w:val="center"/>
          </w:tcPr>
          <w:p w:rsidR="00DF41BA" w:rsidRPr="00846137" w:rsidRDefault="00741FD8"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白义</w:t>
            </w:r>
          </w:p>
        </w:tc>
      </w:tr>
      <w:tr w:rsidR="001B4AA6" w:rsidRPr="00E579E1" w:rsidTr="00BE1D16">
        <w:trPr>
          <w:trHeight w:hRule="exact" w:val="836"/>
          <w:jc w:val="center"/>
        </w:trPr>
        <w:tc>
          <w:tcPr>
            <w:tcW w:w="1535" w:type="dxa"/>
            <w:vAlign w:val="center"/>
          </w:tcPr>
          <w:p w:rsidR="001B4AA6" w:rsidRPr="00E579E1" w:rsidRDefault="001B4AA6" w:rsidP="001B4AA6">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4</w:t>
            </w:r>
          </w:p>
        </w:tc>
        <w:tc>
          <w:tcPr>
            <w:tcW w:w="2057" w:type="dxa"/>
            <w:vAlign w:val="center"/>
          </w:tcPr>
          <w:p w:rsidR="001B4AA6" w:rsidRPr="00846137" w:rsidRDefault="001B4AA6" w:rsidP="001B4AA6">
            <w:pPr>
              <w:rPr>
                <w:rFonts w:asciiTheme="minorEastAsia" w:hAnsiTheme="minorEastAsia"/>
              </w:rPr>
            </w:pPr>
            <w:r w:rsidRPr="00846137">
              <w:rPr>
                <w:rFonts w:asciiTheme="minorEastAsia" w:hAnsiTheme="minorEastAsia" w:hint="eastAsia"/>
              </w:rPr>
              <w:t>宁夏蝗虫地理分布格局的聚类分析</w:t>
            </w:r>
          </w:p>
        </w:tc>
        <w:tc>
          <w:tcPr>
            <w:tcW w:w="1672" w:type="dxa"/>
            <w:vAlign w:val="center"/>
          </w:tcPr>
          <w:p w:rsidR="001B4AA6" w:rsidRPr="0088089A"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i/>
                <w:sz w:val="21"/>
                <w:szCs w:val="21"/>
              </w:rPr>
            </w:pPr>
            <w:r w:rsidRPr="0088089A">
              <w:rPr>
                <w:rFonts w:asciiTheme="minorEastAsia" w:eastAsiaTheme="minorEastAsia" w:hAnsiTheme="minorEastAsia" w:hint="eastAsia"/>
                <w:i/>
                <w:sz w:val="21"/>
                <w:szCs w:val="21"/>
              </w:rPr>
              <w:t>动物学研究</w:t>
            </w:r>
          </w:p>
        </w:tc>
        <w:tc>
          <w:tcPr>
            <w:tcW w:w="1951" w:type="dxa"/>
            <w:vAlign w:val="center"/>
          </w:tcPr>
          <w:p w:rsidR="001B4AA6" w:rsidRPr="00846137" w:rsidRDefault="00846137"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Pr>
                <w:rFonts w:asciiTheme="minorEastAsia" w:eastAsiaTheme="minorEastAsia" w:hAnsiTheme="minorEastAsia" w:hint="eastAsia"/>
                <w:sz w:val="21"/>
                <w:szCs w:val="21"/>
              </w:rPr>
              <w:t>南开大学</w:t>
            </w:r>
          </w:p>
        </w:tc>
        <w:tc>
          <w:tcPr>
            <w:tcW w:w="1672" w:type="dxa"/>
            <w:vAlign w:val="center"/>
          </w:tcPr>
          <w:p w:rsidR="001B4AA6" w:rsidRPr="00846137"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proofErr w:type="gramStart"/>
            <w:r w:rsidRPr="00846137">
              <w:rPr>
                <w:rFonts w:asciiTheme="minorEastAsia" w:eastAsiaTheme="minorEastAsia" w:hAnsiTheme="minorEastAsia" w:hint="eastAsia"/>
                <w:sz w:val="21"/>
                <w:szCs w:val="21"/>
              </w:rPr>
              <w:t>许升全</w:t>
            </w:r>
            <w:proofErr w:type="gramEnd"/>
            <w:r w:rsidRPr="00846137">
              <w:rPr>
                <w:rFonts w:asciiTheme="minorEastAsia" w:eastAsiaTheme="minorEastAsia" w:hAnsiTheme="minorEastAsia" w:hint="eastAsia"/>
                <w:sz w:val="21"/>
                <w:szCs w:val="21"/>
              </w:rPr>
              <w:t>，郑哲民，李后魂</w:t>
            </w:r>
          </w:p>
        </w:tc>
        <w:tc>
          <w:tcPr>
            <w:tcW w:w="1672" w:type="dxa"/>
            <w:vAlign w:val="center"/>
          </w:tcPr>
          <w:p w:rsidR="001B4AA6" w:rsidRPr="00846137"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2</w:t>
            </w:r>
            <w:r w:rsidRPr="00846137">
              <w:rPr>
                <w:rFonts w:asciiTheme="minorEastAsia" w:eastAsiaTheme="minorEastAsia" w:hAnsiTheme="minorEastAsia"/>
                <w:sz w:val="21"/>
                <w:szCs w:val="21"/>
              </w:rPr>
              <w:t>004</w:t>
            </w:r>
            <w:r w:rsidRPr="00846137">
              <w:rPr>
                <w:rFonts w:asciiTheme="minorEastAsia" w:eastAsiaTheme="minorEastAsia" w:hAnsiTheme="minorEastAsia" w:hint="eastAsia"/>
                <w:sz w:val="21"/>
                <w:szCs w:val="21"/>
              </w:rPr>
              <w:t>,</w:t>
            </w:r>
            <w:r w:rsidRPr="00846137">
              <w:rPr>
                <w:rFonts w:asciiTheme="minorEastAsia" w:eastAsiaTheme="minorEastAsia" w:hAnsiTheme="minorEastAsia"/>
                <w:sz w:val="21"/>
                <w:szCs w:val="21"/>
              </w:rPr>
              <w:t>25</w:t>
            </w:r>
            <w:r w:rsidRPr="00846137">
              <w:rPr>
                <w:rFonts w:asciiTheme="minorEastAsia" w:eastAsiaTheme="minorEastAsia" w:hAnsiTheme="minorEastAsia" w:hint="eastAsia"/>
                <w:sz w:val="21"/>
                <w:szCs w:val="21"/>
              </w:rPr>
              <w:t>（2）：9</w:t>
            </w:r>
            <w:r w:rsidRPr="00846137">
              <w:rPr>
                <w:rFonts w:asciiTheme="minorEastAsia" w:eastAsiaTheme="minorEastAsia" w:hAnsiTheme="minorEastAsia"/>
                <w:sz w:val="21"/>
                <w:szCs w:val="21"/>
              </w:rPr>
              <w:t>6</w:t>
            </w:r>
            <w:r w:rsidRPr="00846137">
              <w:rPr>
                <w:rFonts w:asciiTheme="minorEastAsia" w:eastAsiaTheme="minorEastAsia" w:hAnsiTheme="minorEastAsia" w:hint="eastAsia"/>
                <w:sz w:val="21"/>
                <w:szCs w:val="21"/>
              </w:rPr>
              <w:t>-</w:t>
            </w:r>
            <w:r w:rsidRPr="00846137">
              <w:rPr>
                <w:rFonts w:asciiTheme="minorEastAsia" w:eastAsiaTheme="minorEastAsia" w:hAnsiTheme="minorEastAsia"/>
                <w:sz w:val="21"/>
                <w:szCs w:val="21"/>
              </w:rPr>
              <w:t>104</w:t>
            </w:r>
          </w:p>
        </w:tc>
        <w:tc>
          <w:tcPr>
            <w:tcW w:w="1117" w:type="dxa"/>
            <w:vAlign w:val="center"/>
          </w:tcPr>
          <w:p w:rsidR="001B4AA6" w:rsidRPr="00846137" w:rsidRDefault="001B4AA6" w:rsidP="00846137">
            <w:pPr>
              <w:jc w:val="center"/>
              <w:rPr>
                <w:rFonts w:asciiTheme="minorEastAsia" w:hAnsiTheme="minorEastAsia"/>
                <w:szCs w:val="21"/>
              </w:rPr>
            </w:pPr>
            <w:r w:rsidRPr="00846137">
              <w:rPr>
                <w:rFonts w:asciiTheme="minorEastAsia" w:hAnsiTheme="minorEastAsia" w:hint="eastAsia"/>
                <w:szCs w:val="21"/>
              </w:rPr>
              <w:t>2</w:t>
            </w:r>
            <w:r w:rsidRPr="00846137">
              <w:rPr>
                <w:rFonts w:asciiTheme="minorEastAsia" w:hAnsiTheme="minorEastAsia"/>
                <w:szCs w:val="21"/>
              </w:rPr>
              <w:t>004</w:t>
            </w:r>
            <w:r w:rsidRPr="00846137">
              <w:rPr>
                <w:rFonts w:asciiTheme="minorEastAsia" w:hAnsiTheme="minorEastAsia" w:hint="eastAsia"/>
                <w:szCs w:val="21"/>
              </w:rPr>
              <w:t>年4月</w:t>
            </w:r>
          </w:p>
        </w:tc>
        <w:tc>
          <w:tcPr>
            <w:tcW w:w="1672" w:type="dxa"/>
            <w:vAlign w:val="center"/>
          </w:tcPr>
          <w:p w:rsidR="001B4AA6" w:rsidRPr="00846137" w:rsidRDefault="00391BA8"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未标注</w:t>
            </w:r>
          </w:p>
        </w:tc>
        <w:tc>
          <w:tcPr>
            <w:tcW w:w="1220" w:type="dxa"/>
            <w:vAlign w:val="center"/>
          </w:tcPr>
          <w:p w:rsidR="001B4AA6" w:rsidRPr="00846137"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proofErr w:type="gramStart"/>
            <w:r w:rsidRPr="00846137">
              <w:rPr>
                <w:rFonts w:asciiTheme="minorEastAsia" w:eastAsiaTheme="minorEastAsia" w:hAnsiTheme="minorEastAsia" w:hint="eastAsia"/>
                <w:sz w:val="21"/>
                <w:szCs w:val="21"/>
              </w:rPr>
              <w:t>许升全</w:t>
            </w:r>
            <w:proofErr w:type="gramEnd"/>
          </w:p>
        </w:tc>
      </w:tr>
      <w:tr w:rsidR="001B4AA6" w:rsidRPr="00E579E1" w:rsidTr="00846137">
        <w:trPr>
          <w:trHeight w:hRule="exact" w:val="567"/>
          <w:jc w:val="center"/>
        </w:trPr>
        <w:tc>
          <w:tcPr>
            <w:tcW w:w="1535" w:type="dxa"/>
            <w:vAlign w:val="center"/>
          </w:tcPr>
          <w:p w:rsidR="001B4AA6" w:rsidRPr="00E579E1" w:rsidRDefault="001B4AA6" w:rsidP="001B4AA6">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5</w:t>
            </w:r>
          </w:p>
        </w:tc>
        <w:tc>
          <w:tcPr>
            <w:tcW w:w="2057" w:type="dxa"/>
            <w:vAlign w:val="center"/>
          </w:tcPr>
          <w:p w:rsidR="001B4AA6" w:rsidRPr="00846137" w:rsidRDefault="001B4AA6" w:rsidP="001B4AA6">
            <w:pPr>
              <w:rPr>
                <w:rFonts w:asciiTheme="minorEastAsia" w:hAnsiTheme="minorEastAsia"/>
              </w:rPr>
            </w:pPr>
            <w:r w:rsidRPr="00846137">
              <w:rPr>
                <w:rFonts w:asciiTheme="minorEastAsia" w:hAnsiTheme="minorEastAsia" w:hint="eastAsia"/>
              </w:rPr>
              <w:t>宁夏蝗虫地理分布的聚类分析</w:t>
            </w:r>
          </w:p>
        </w:tc>
        <w:tc>
          <w:tcPr>
            <w:tcW w:w="1672" w:type="dxa"/>
            <w:vAlign w:val="center"/>
          </w:tcPr>
          <w:p w:rsidR="001B4AA6" w:rsidRPr="0088089A"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i/>
                <w:sz w:val="21"/>
                <w:szCs w:val="21"/>
              </w:rPr>
            </w:pPr>
            <w:r w:rsidRPr="0088089A">
              <w:rPr>
                <w:rFonts w:asciiTheme="minorEastAsia" w:eastAsiaTheme="minorEastAsia" w:hAnsiTheme="minorEastAsia" w:hint="eastAsia"/>
                <w:i/>
                <w:sz w:val="21"/>
                <w:szCs w:val="21"/>
              </w:rPr>
              <w:t>陕西师范大学学报（自然科学版）</w:t>
            </w:r>
          </w:p>
        </w:tc>
        <w:tc>
          <w:tcPr>
            <w:tcW w:w="1951" w:type="dxa"/>
            <w:vAlign w:val="center"/>
          </w:tcPr>
          <w:p w:rsidR="001B4AA6" w:rsidRPr="00846137"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陕西师范大学</w:t>
            </w:r>
          </w:p>
        </w:tc>
        <w:tc>
          <w:tcPr>
            <w:tcW w:w="1672" w:type="dxa"/>
            <w:vAlign w:val="center"/>
          </w:tcPr>
          <w:p w:rsidR="001B4AA6" w:rsidRPr="00846137"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许升全、张大治、郑哲民</w:t>
            </w:r>
          </w:p>
        </w:tc>
        <w:tc>
          <w:tcPr>
            <w:tcW w:w="1672" w:type="dxa"/>
            <w:vAlign w:val="center"/>
          </w:tcPr>
          <w:p w:rsidR="001B4AA6" w:rsidRPr="00846137"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2</w:t>
            </w:r>
            <w:r w:rsidRPr="00846137">
              <w:rPr>
                <w:rFonts w:asciiTheme="minorEastAsia" w:eastAsiaTheme="minorEastAsia" w:hAnsiTheme="minorEastAsia"/>
                <w:sz w:val="21"/>
                <w:szCs w:val="21"/>
              </w:rPr>
              <w:t>004</w:t>
            </w:r>
            <w:r w:rsidRPr="00846137">
              <w:rPr>
                <w:rFonts w:asciiTheme="minorEastAsia" w:eastAsiaTheme="minorEastAsia" w:hAnsiTheme="minorEastAsia" w:hint="eastAsia"/>
                <w:sz w:val="21"/>
                <w:szCs w:val="21"/>
              </w:rPr>
              <w:t>,</w:t>
            </w:r>
            <w:r w:rsidRPr="00846137">
              <w:rPr>
                <w:rFonts w:asciiTheme="minorEastAsia" w:eastAsiaTheme="minorEastAsia" w:hAnsiTheme="minorEastAsia"/>
                <w:sz w:val="21"/>
                <w:szCs w:val="21"/>
              </w:rPr>
              <w:t>32</w:t>
            </w:r>
            <w:r w:rsidRPr="00846137">
              <w:rPr>
                <w:rFonts w:asciiTheme="minorEastAsia" w:eastAsiaTheme="minorEastAsia" w:hAnsiTheme="minorEastAsia" w:hint="eastAsia"/>
                <w:sz w:val="21"/>
                <w:szCs w:val="21"/>
              </w:rPr>
              <w:t>（2）：7</w:t>
            </w:r>
            <w:r w:rsidRPr="00846137">
              <w:rPr>
                <w:rFonts w:asciiTheme="minorEastAsia" w:eastAsiaTheme="minorEastAsia" w:hAnsiTheme="minorEastAsia"/>
                <w:sz w:val="21"/>
                <w:szCs w:val="21"/>
              </w:rPr>
              <w:t>1</w:t>
            </w:r>
            <w:r w:rsidRPr="00846137">
              <w:rPr>
                <w:rFonts w:asciiTheme="minorEastAsia" w:eastAsiaTheme="minorEastAsia" w:hAnsiTheme="minorEastAsia" w:hint="eastAsia"/>
                <w:sz w:val="21"/>
                <w:szCs w:val="21"/>
              </w:rPr>
              <w:t>-</w:t>
            </w:r>
            <w:r w:rsidRPr="00846137">
              <w:rPr>
                <w:rFonts w:asciiTheme="minorEastAsia" w:eastAsiaTheme="minorEastAsia" w:hAnsiTheme="minorEastAsia"/>
                <w:sz w:val="21"/>
                <w:szCs w:val="21"/>
              </w:rPr>
              <w:t>73</w:t>
            </w:r>
          </w:p>
        </w:tc>
        <w:tc>
          <w:tcPr>
            <w:tcW w:w="1117" w:type="dxa"/>
            <w:vAlign w:val="center"/>
          </w:tcPr>
          <w:p w:rsidR="001B4AA6" w:rsidRPr="00846137" w:rsidRDefault="001B4AA6" w:rsidP="00846137">
            <w:pPr>
              <w:jc w:val="center"/>
              <w:rPr>
                <w:rFonts w:asciiTheme="minorEastAsia" w:hAnsiTheme="minorEastAsia"/>
                <w:szCs w:val="21"/>
              </w:rPr>
            </w:pPr>
            <w:r w:rsidRPr="00846137">
              <w:rPr>
                <w:rFonts w:asciiTheme="minorEastAsia" w:hAnsiTheme="minorEastAsia" w:hint="eastAsia"/>
                <w:szCs w:val="21"/>
              </w:rPr>
              <w:t>2</w:t>
            </w:r>
            <w:r w:rsidRPr="00846137">
              <w:rPr>
                <w:rFonts w:asciiTheme="minorEastAsia" w:hAnsiTheme="minorEastAsia"/>
                <w:szCs w:val="21"/>
              </w:rPr>
              <w:t>004</w:t>
            </w:r>
            <w:r w:rsidRPr="00846137">
              <w:rPr>
                <w:rFonts w:asciiTheme="minorEastAsia" w:hAnsiTheme="minorEastAsia" w:hint="eastAsia"/>
                <w:szCs w:val="21"/>
              </w:rPr>
              <w:t>年6月</w:t>
            </w:r>
          </w:p>
        </w:tc>
        <w:tc>
          <w:tcPr>
            <w:tcW w:w="1672" w:type="dxa"/>
            <w:vAlign w:val="center"/>
          </w:tcPr>
          <w:p w:rsidR="001B4AA6" w:rsidRPr="00846137"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未标注</w:t>
            </w:r>
          </w:p>
        </w:tc>
        <w:tc>
          <w:tcPr>
            <w:tcW w:w="1220" w:type="dxa"/>
            <w:vAlign w:val="center"/>
          </w:tcPr>
          <w:p w:rsidR="001B4AA6" w:rsidRPr="00846137" w:rsidRDefault="001B4AA6" w:rsidP="00846137">
            <w:pPr>
              <w:pStyle w:val="a8"/>
              <w:adjustRightInd w:val="0"/>
              <w:spacing w:after="50" w:line="240" w:lineRule="auto"/>
              <w:ind w:firstLineChars="0" w:firstLine="0"/>
              <w:jc w:val="center"/>
              <w:outlineLvl w:val="1"/>
              <w:rPr>
                <w:rFonts w:asciiTheme="minorEastAsia" w:eastAsiaTheme="minorEastAsia" w:hAnsiTheme="minorEastAsia"/>
                <w:sz w:val="21"/>
                <w:szCs w:val="21"/>
              </w:rPr>
            </w:pPr>
            <w:r w:rsidRPr="00846137">
              <w:rPr>
                <w:rFonts w:asciiTheme="minorEastAsia" w:eastAsiaTheme="minorEastAsia" w:hAnsiTheme="minorEastAsia" w:hint="eastAsia"/>
                <w:sz w:val="21"/>
                <w:szCs w:val="21"/>
              </w:rPr>
              <w:t>许升全</w:t>
            </w:r>
          </w:p>
        </w:tc>
      </w:tr>
      <w:tr w:rsidR="001B4AA6" w:rsidRPr="00E579E1" w:rsidTr="005A6781">
        <w:trPr>
          <w:trHeight w:hRule="exact" w:val="3281"/>
          <w:jc w:val="center"/>
        </w:trPr>
        <w:tc>
          <w:tcPr>
            <w:tcW w:w="1535" w:type="dxa"/>
            <w:vAlign w:val="center"/>
          </w:tcPr>
          <w:p w:rsidR="001B4AA6" w:rsidRPr="00E579E1" w:rsidRDefault="001B4AA6" w:rsidP="001B4AA6">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lastRenderedPageBreak/>
              <w:t>6</w:t>
            </w:r>
          </w:p>
        </w:tc>
        <w:tc>
          <w:tcPr>
            <w:tcW w:w="2057" w:type="dxa"/>
          </w:tcPr>
          <w:p w:rsidR="001B4AA6" w:rsidRPr="00846137" w:rsidRDefault="001B4AA6" w:rsidP="006B3713">
            <w:pPr>
              <w:jc w:val="left"/>
              <w:rPr>
                <w:rFonts w:ascii="Times New Roman" w:hAnsi="Times New Roman" w:cs="Times New Roman"/>
              </w:rPr>
            </w:pPr>
            <w:r w:rsidRPr="00846137">
              <w:rPr>
                <w:rFonts w:ascii="Times New Roman" w:hAnsi="Times New Roman" w:cs="Times New Roman"/>
              </w:rPr>
              <w:t xml:space="preserve">Geographic variation in wing size and shape of the grasshopper </w:t>
            </w:r>
            <w:proofErr w:type="spellStart"/>
            <w:r w:rsidRPr="00846137">
              <w:rPr>
                <w:rFonts w:ascii="Times New Roman" w:hAnsi="Times New Roman" w:cs="Times New Roman"/>
                <w:i/>
              </w:rPr>
              <w:t>Trilophidia</w:t>
            </w:r>
            <w:proofErr w:type="spellEnd"/>
            <w:r w:rsidRPr="00846137">
              <w:rPr>
                <w:rFonts w:ascii="Times New Roman" w:hAnsi="Times New Roman" w:cs="Times New Roman"/>
                <w:i/>
              </w:rPr>
              <w:t xml:space="preserve"> </w:t>
            </w:r>
            <w:proofErr w:type="spellStart"/>
            <w:r w:rsidRPr="00846137">
              <w:rPr>
                <w:rFonts w:ascii="Times New Roman" w:hAnsi="Times New Roman" w:cs="Times New Roman"/>
                <w:i/>
              </w:rPr>
              <w:t>annulata</w:t>
            </w:r>
            <w:proofErr w:type="spellEnd"/>
            <w:r w:rsidRPr="00846137">
              <w:rPr>
                <w:rFonts w:ascii="Times New Roman" w:hAnsi="Times New Roman" w:cs="Times New Roman"/>
              </w:rPr>
              <w:t xml:space="preserve"> (</w:t>
            </w:r>
            <w:proofErr w:type="spellStart"/>
            <w:proofErr w:type="gramStart"/>
            <w:r w:rsidRPr="00846137">
              <w:rPr>
                <w:rFonts w:ascii="Times New Roman" w:hAnsi="Times New Roman" w:cs="Times New Roman"/>
              </w:rPr>
              <w:t>Orthoptera:Oedipodidae</w:t>
            </w:r>
            <w:proofErr w:type="spellEnd"/>
            <w:proofErr w:type="gramEnd"/>
            <w:r w:rsidRPr="00846137">
              <w:rPr>
                <w:rFonts w:ascii="Times New Roman" w:hAnsi="Times New Roman" w:cs="Times New Roman"/>
              </w:rPr>
              <w:t>): morphological trait variations follow an ecogeographical rule</w:t>
            </w:r>
          </w:p>
        </w:tc>
        <w:tc>
          <w:tcPr>
            <w:tcW w:w="1672" w:type="dxa"/>
            <w:vAlign w:val="center"/>
          </w:tcPr>
          <w:p w:rsidR="001B4AA6" w:rsidRPr="0088089A" w:rsidRDefault="001B4AA6" w:rsidP="00846137">
            <w:pPr>
              <w:pStyle w:val="a8"/>
              <w:adjustRightInd w:val="0"/>
              <w:spacing w:after="50" w:line="240" w:lineRule="auto"/>
              <w:ind w:firstLineChars="0" w:firstLine="0"/>
              <w:jc w:val="center"/>
              <w:outlineLvl w:val="1"/>
              <w:rPr>
                <w:rFonts w:ascii="Times New Roman"/>
                <w:i/>
                <w:sz w:val="21"/>
                <w:szCs w:val="21"/>
              </w:rPr>
            </w:pPr>
            <w:r w:rsidRPr="0088089A">
              <w:rPr>
                <w:rFonts w:ascii="Times New Roman"/>
                <w:i/>
                <w:sz w:val="21"/>
                <w:szCs w:val="21"/>
              </w:rPr>
              <w:t>Scientific reports</w:t>
            </w:r>
          </w:p>
        </w:tc>
        <w:tc>
          <w:tcPr>
            <w:tcW w:w="1951" w:type="dxa"/>
            <w:vAlign w:val="center"/>
          </w:tcPr>
          <w:p w:rsidR="001B4AA6" w:rsidRPr="00E579E1" w:rsidRDefault="001B4AA6"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陕西师范大学</w:t>
            </w:r>
          </w:p>
        </w:tc>
        <w:tc>
          <w:tcPr>
            <w:tcW w:w="1672" w:type="dxa"/>
            <w:vAlign w:val="center"/>
          </w:tcPr>
          <w:p w:rsidR="001B4AA6" w:rsidRPr="00E579E1" w:rsidRDefault="001B4AA6" w:rsidP="00846137">
            <w:pPr>
              <w:pStyle w:val="a8"/>
              <w:adjustRightInd w:val="0"/>
              <w:spacing w:after="50" w:line="240" w:lineRule="auto"/>
              <w:ind w:firstLineChars="0" w:firstLine="0"/>
              <w:jc w:val="center"/>
              <w:outlineLvl w:val="1"/>
              <w:rPr>
                <w:rFonts w:ascii="宋体" w:hAnsi="宋体"/>
                <w:sz w:val="21"/>
                <w:szCs w:val="21"/>
              </w:rPr>
            </w:pPr>
            <w:r w:rsidRPr="001B4AA6">
              <w:rPr>
                <w:rFonts w:ascii="宋体" w:hAnsi="宋体"/>
                <w:sz w:val="21"/>
                <w:szCs w:val="21"/>
              </w:rPr>
              <w:t>Yi Bai</w:t>
            </w:r>
            <w:r>
              <w:rPr>
                <w:rFonts w:ascii="宋体" w:hAnsi="宋体" w:hint="eastAsia"/>
                <w:sz w:val="21"/>
                <w:szCs w:val="21"/>
              </w:rPr>
              <w:t>（白义）</w:t>
            </w:r>
            <w:r w:rsidRPr="001B4AA6">
              <w:rPr>
                <w:rFonts w:ascii="宋体" w:hAnsi="宋体"/>
                <w:sz w:val="21"/>
                <w:szCs w:val="21"/>
              </w:rPr>
              <w:t>, Jia-Jia Dong</w:t>
            </w:r>
            <w:r w:rsidR="006B3713">
              <w:rPr>
                <w:rFonts w:ascii="宋体" w:hAnsi="宋体" w:hint="eastAsia"/>
                <w:sz w:val="21"/>
                <w:szCs w:val="21"/>
              </w:rPr>
              <w:t>（董佳佳）</w:t>
            </w:r>
            <w:r w:rsidRPr="001B4AA6">
              <w:rPr>
                <w:rFonts w:ascii="宋体" w:hAnsi="宋体"/>
                <w:sz w:val="21"/>
                <w:szCs w:val="21"/>
              </w:rPr>
              <w:t>, De-Long Guan</w:t>
            </w:r>
            <w:r w:rsidR="006B3713">
              <w:rPr>
                <w:rFonts w:ascii="宋体" w:hAnsi="宋体" w:hint="eastAsia"/>
                <w:sz w:val="21"/>
                <w:szCs w:val="21"/>
              </w:rPr>
              <w:t>（管德龙）</w:t>
            </w:r>
            <w:r w:rsidRPr="001B4AA6">
              <w:rPr>
                <w:rFonts w:ascii="宋体" w:hAnsi="宋体"/>
                <w:sz w:val="21"/>
                <w:szCs w:val="21"/>
              </w:rPr>
              <w:t xml:space="preserve">, Juan-Ying </w:t>
            </w:r>
            <w:proofErr w:type="spellStart"/>
            <w:r w:rsidRPr="001B4AA6">
              <w:rPr>
                <w:rFonts w:ascii="宋体" w:hAnsi="宋体"/>
                <w:sz w:val="21"/>
                <w:szCs w:val="21"/>
              </w:rPr>
              <w:t>Xie</w:t>
            </w:r>
            <w:proofErr w:type="spellEnd"/>
            <w:r w:rsidR="006B3713">
              <w:rPr>
                <w:rFonts w:ascii="宋体" w:hAnsi="宋体" w:hint="eastAsia"/>
                <w:sz w:val="21"/>
                <w:szCs w:val="21"/>
              </w:rPr>
              <w:t>（谢娟英），</w:t>
            </w:r>
            <w:r w:rsidRPr="001B4AA6">
              <w:rPr>
                <w:rFonts w:ascii="宋体" w:hAnsi="宋体"/>
                <w:sz w:val="21"/>
                <w:szCs w:val="21"/>
              </w:rPr>
              <w:t>Sheng-Quan Xu</w:t>
            </w:r>
            <w:r w:rsidR="006B3713">
              <w:rPr>
                <w:rFonts w:ascii="宋体" w:hAnsi="宋体" w:hint="eastAsia"/>
                <w:sz w:val="21"/>
                <w:szCs w:val="21"/>
              </w:rPr>
              <w:t>（许升全）</w:t>
            </w:r>
          </w:p>
        </w:tc>
        <w:tc>
          <w:tcPr>
            <w:tcW w:w="1672" w:type="dxa"/>
            <w:vAlign w:val="center"/>
          </w:tcPr>
          <w:p w:rsidR="001B4AA6" w:rsidRPr="00E579E1" w:rsidRDefault="006B3713" w:rsidP="00846137">
            <w:pPr>
              <w:pStyle w:val="a8"/>
              <w:adjustRightInd w:val="0"/>
              <w:spacing w:after="50" w:line="240" w:lineRule="auto"/>
              <w:ind w:firstLineChars="0" w:firstLine="0"/>
              <w:jc w:val="center"/>
              <w:outlineLvl w:val="1"/>
              <w:rPr>
                <w:rFonts w:ascii="宋体" w:hAnsi="宋体"/>
                <w:sz w:val="21"/>
                <w:szCs w:val="21"/>
              </w:rPr>
            </w:pPr>
            <w:r w:rsidRPr="006B3713">
              <w:rPr>
                <w:rFonts w:ascii="宋体" w:hAnsi="宋体"/>
                <w:sz w:val="21"/>
                <w:szCs w:val="21"/>
              </w:rPr>
              <w:t>2016</w:t>
            </w:r>
            <w:r w:rsidRPr="006B3713">
              <w:rPr>
                <w:rFonts w:ascii="宋体" w:hAnsi="宋体" w:hint="eastAsia"/>
                <w:sz w:val="21"/>
                <w:szCs w:val="21"/>
              </w:rPr>
              <w:t>，</w:t>
            </w:r>
            <w:r w:rsidRPr="006B3713">
              <w:rPr>
                <w:rFonts w:ascii="宋体" w:hAnsi="宋体"/>
                <w:sz w:val="21"/>
                <w:szCs w:val="21"/>
              </w:rPr>
              <w:t>6</w:t>
            </w:r>
            <w:r w:rsidRPr="006B3713">
              <w:rPr>
                <w:rFonts w:ascii="宋体" w:hAnsi="宋体" w:hint="eastAsia"/>
                <w:sz w:val="21"/>
                <w:szCs w:val="21"/>
              </w:rPr>
              <w:t>：</w:t>
            </w:r>
            <w:r w:rsidRPr="006B3713">
              <w:rPr>
                <w:rFonts w:ascii="宋体" w:hAnsi="宋体"/>
                <w:sz w:val="21"/>
                <w:szCs w:val="21"/>
              </w:rPr>
              <w:t>32680</w:t>
            </w:r>
          </w:p>
        </w:tc>
        <w:tc>
          <w:tcPr>
            <w:tcW w:w="1117" w:type="dxa"/>
            <w:vAlign w:val="center"/>
          </w:tcPr>
          <w:p w:rsidR="001B4AA6" w:rsidRPr="00E579E1" w:rsidRDefault="006B3713" w:rsidP="00846137">
            <w:pPr>
              <w:jc w:val="center"/>
              <w:rPr>
                <w:rFonts w:ascii="宋体" w:hAnsi="宋体"/>
                <w:szCs w:val="21"/>
              </w:rPr>
            </w:pPr>
            <w:r>
              <w:rPr>
                <w:rFonts w:ascii="宋体" w:hAnsi="宋体" w:hint="eastAsia"/>
                <w:szCs w:val="21"/>
              </w:rPr>
              <w:t>2</w:t>
            </w:r>
            <w:r>
              <w:rPr>
                <w:rFonts w:ascii="宋体" w:hAnsi="宋体"/>
                <w:szCs w:val="21"/>
              </w:rPr>
              <w:t>016</w:t>
            </w:r>
            <w:r>
              <w:rPr>
                <w:rFonts w:ascii="宋体" w:hAnsi="宋体" w:hint="eastAsia"/>
                <w:szCs w:val="21"/>
              </w:rPr>
              <w:t>年9月</w:t>
            </w:r>
          </w:p>
        </w:tc>
        <w:tc>
          <w:tcPr>
            <w:tcW w:w="1672" w:type="dxa"/>
            <w:vAlign w:val="center"/>
          </w:tcPr>
          <w:p w:rsidR="001B4AA6" w:rsidRPr="00E579E1" w:rsidRDefault="006B3713"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许升全</w:t>
            </w:r>
          </w:p>
        </w:tc>
        <w:tc>
          <w:tcPr>
            <w:tcW w:w="1220" w:type="dxa"/>
            <w:vAlign w:val="center"/>
          </w:tcPr>
          <w:p w:rsidR="001B4AA6" w:rsidRPr="00E579E1" w:rsidRDefault="006B3713"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白义</w:t>
            </w:r>
          </w:p>
        </w:tc>
      </w:tr>
      <w:tr w:rsidR="001B4AA6" w:rsidRPr="00E579E1" w:rsidTr="0088089A">
        <w:trPr>
          <w:trHeight w:hRule="exact" w:val="3684"/>
          <w:jc w:val="center"/>
        </w:trPr>
        <w:tc>
          <w:tcPr>
            <w:tcW w:w="1535" w:type="dxa"/>
            <w:vAlign w:val="center"/>
          </w:tcPr>
          <w:p w:rsidR="001B4AA6" w:rsidRPr="00E579E1" w:rsidRDefault="001B4AA6" w:rsidP="001B4AA6">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7</w:t>
            </w:r>
          </w:p>
        </w:tc>
        <w:tc>
          <w:tcPr>
            <w:tcW w:w="2057" w:type="dxa"/>
          </w:tcPr>
          <w:p w:rsidR="001B4AA6" w:rsidRPr="00846137" w:rsidRDefault="006B3713" w:rsidP="006B3713">
            <w:pPr>
              <w:jc w:val="left"/>
              <w:rPr>
                <w:rFonts w:ascii="Times New Roman" w:hAnsi="Times New Roman" w:cs="Times New Roman"/>
              </w:rPr>
            </w:pPr>
            <w:r w:rsidRPr="00846137">
              <w:rPr>
                <w:rFonts w:ascii="Times New Roman" w:hAnsi="Times New Roman" w:cs="Times New Roman"/>
              </w:rPr>
              <w:t xml:space="preserve">A geometric morphometric study of the wing shapes of Pieris </w:t>
            </w:r>
            <w:proofErr w:type="spellStart"/>
            <w:r w:rsidRPr="00846137">
              <w:rPr>
                <w:rFonts w:ascii="Times New Roman" w:hAnsi="Times New Roman" w:cs="Times New Roman"/>
              </w:rPr>
              <w:t>rapae</w:t>
            </w:r>
            <w:proofErr w:type="spellEnd"/>
            <w:r w:rsidRPr="00846137">
              <w:rPr>
                <w:rFonts w:ascii="Times New Roman" w:hAnsi="Times New Roman" w:cs="Times New Roman"/>
              </w:rPr>
              <w:t xml:space="preserve"> (Lepidoptera: </w:t>
            </w:r>
            <w:proofErr w:type="spellStart"/>
            <w:r w:rsidRPr="00846137">
              <w:rPr>
                <w:rFonts w:ascii="Times New Roman" w:hAnsi="Times New Roman" w:cs="Times New Roman"/>
              </w:rPr>
              <w:t>Pieridae</w:t>
            </w:r>
            <w:proofErr w:type="spellEnd"/>
            <w:r w:rsidRPr="00846137">
              <w:rPr>
                <w:rFonts w:ascii="Times New Roman" w:hAnsi="Times New Roman" w:cs="Times New Roman"/>
              </w:rPr>
              <w:t xml:space="preserve">) from the </w:t>
            </w:r>
            <w:proofErr w:type="spellStart"/>
            <w:r w:rsidRPr="00846137">
              <w:rPr>
                <w:rFonts w:ascii="Times New Roman" w:hAnsi="Times New Roman" w:cs="Times New Roman"/>
              </w:rPr>
              <w:t>Qinling</w:t>
            </w:r>
            <w:proofErr w:type="spellEnd"/>
            <w:r w:rsidRPr="00846137">
              <w:rPr>
                <w:rFonts w:ascii="Times New Roman" w:hAnsi="Times New Roman" w:cs="Times New Roman"/>
              </w:rPr>
              <w:t xml:space="preserve"> Mountains and adjacent regions: An environmental and distance-based consideration</w:t>
            </w:r>
          </w:p>
        </w:tc>
        <w:tc>
          <w:tcPr>
            <w:tcW w:w="1672" w:type="dxa"/>
            <w:vAlign w:val="center"/>
          </w:tcPr>
          <w:p w:rsidR="001B4AA6" w:rsidRPr="0088089A" w:rsidRDefault="006B3713" w:rsidP="00846137">
            <w:pPr>
              <w:pStyle w:val="a8"/>
              <w:adjustRightInd w:val="0"/>
              <w:spacing w:after="50" w:line="240" w:lineRule="auto"/>
              <w:ind w:firstLineChars="0" w:firstLine="0"/>
              <w:jc w:val="center"/>
              <w:outlineLvl w:val="1"/>
              <w:rPr>
                <w:rFonts w:ascii="Times New Roman"/>
                <w:i/>
                <w:sz w:val="21"/>
                <w:szCs w:val="21"/>
              </w:rPr>
            </w:pPr>
            <w:r w:rsidRPr="0088089A">
              <w:rPr>
                <w:rFonts w:ascii="Times New Roman"/>
                <w:i/>
                <w:sz w:val="21"/>
                <w:szCs w:val="21"/>
              </w:rPr>
              <w:t>Florida Entomologist</w:t>
            </w:r>
          </w:p>
        </w:tc>
        <w:tc>
          <w:tcPr>
            <w:tcW w:w="1951" w:type="dxa"/>
            <w:vAlign w:val="center"/>
          </w:tcPr>
          <w:p w:rsidR="001B4AA6" w:rsidRPr="00E579E1" w:rsidRDefault="006B3713"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陕西师范大学</w:t>
            </w:r>
          </w:p>
        </w:tc>
        <w:tc>
          <w:tcPr>
            <w:tcW w:w="1672" w:type="dxa"/>
            <w:vAlign w:val="center"/>
          </w:tcPr>
          <w:p w:rsidR="001B4AA6" w:rsidRPr="00E579E1" w:rsidRDefault="006B3713" w:rsidP="00846137">
            <w:pPr>
              <w:pStyle w:val="a8"/>
              <w:adjustRightInd w:val="0"/>
              <w:spacing w:after="50" w:line="240" w:lineRule="auto"/>
              <w:ind w:firstLineChars="0" w:firstLine="0"/>
              <w:jc w:val="center"/>
              <w:outlineLvl w:val="1"/>
              <w:rPr>
                <w:rFonts w:ascii="宋体" w:hAnsi="宋体"/>
                <w:sz w:val="21"/>
                <w:szCs w:val="21"/>
              </w:rPr>
            </w:pPr>
            <w:r w:rsidRPr="006B3713">
              <w:rPr>
                <w:rFonts w:ascii="宋体" w:hAnsi="宋体"/>
                <w:sz w:val="21"/>
                <w:szCs w:val="21"/>
              </w:rPr>
              <w:t>Yi Bai</w:t>
            </w:r>
            <w:r>
              <w:rPr>
                <w:rFonts w:ascii="宋体" w:hAnsi="宋体" w:hint="eastAsia"/>
                <w:sz w:val="21"/>
                <w:szCs w:val="21"/>
              </w:rPr>
              <w:t>（白义）</w:t>
            </w:r>
            <w:r w:rsidRPr="006B3713">
              <w:rPr>
                <w:rFonts w:ascii="宋体" w:hAnsi="宋体"/>
                <w:sz w:val="21"/>
                <w:szCs w:val="21"/>
              </w:rPr>
              <w:t>, Li Bin Ma</w:t>
            </w:r>
            <w:r>
              <w:rPr>
                <w:rFonts w:ascii="宋体" w:hAnsi="宋体" w:hint="eastAsia"/>
                <w:sz w:val="21"/>
                <w:szCs w:val="21"/>
              </w:rPr>
              <w:t>（马丽滨）</w:t>
            </w:r>
            <w:r w:rsidRPr="006B3713">
              <w:rPr>
                <w:rFonts w:ascii="宋体" w:hAnsi="宋体"/>
                <w:sz w:val="21"/>
                <w:szCs w:val="21"/>
              </w:rPr>
              <w:t>, Sheng-Quan Xu</w:t>
            </w:r>
            <w:r>
              <w:rPr>
                <w:rFonts w:ascii="宋体" w:hAnsi="宋体" w:hint="eastAsia"/>
                <w:sz w:val="21"/>
                <w:szCs w:val="21"/>
              </w:rPr>
              <w:t>（许升全）</w:t>
            </w:r>
            <w:r w:rsidRPr="006B3713">
              <w:rPr>
                <w:rFonts w:ascii="宋体" w:hAnsi="宋体"/>
                <w:sz w:val="21"/>
                <w:szCs w:val="21"/>
              </w:rPr>
              <w:t>,</w:t>
            </w:r>
            <w:proofErr w:type="spellStart"/>
            <w:r w:rsidRPr="006B3713">
              <w:rPr>
                <w:rFonts w:ascii="宋体" w:hAnsi="宋体"/>
                <w:sz w:val="21"/>
                <w:szCs w:val="21"/>
              </w:rPr>
              <w:t>Gui</w:t>
            </w:r>
            <w:proofErr w:type="spellEnd"/>
            <w:r w:rsidRPr="006B3713">
              <w:rPr>
                <w:rFonts w:ascii="宋体" w:hAnsi="宋体"/>
                <w:sz w:val="21"/>
                <w:szCs w:val="21"/>
              </w:rPr>
              <w:t>-Hu Wang</w:t>
            </w:r>
            <w:r>
              <w:rPr>
                <w:rFonts w:ascii="宋体" w:hAnsi="宋体" w:hint="eastAsia"/>
                <w:sz w:val="21"/>
                <w:szCs w:val="21"/>
              </w:rPr>
              <w:t>（王贵虎）</w:t>
            </w:r>
          </w:p>
        </w:tc>
        <w:tc>
          <w:tcPr>
            <w:tcW w:w="1672" w:type="dxa"/>
            <w:vAlign w:val="center"/>
          </w:tcPr>
          <w:p w:rsidR="001B4AA6" w:rsidRPr="00E579E1" w:rsidRDefault="006B3713"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2</w:t>
            </w:r>
            <w:r>
              <w:rPr>
                <w:rFonts w:ascii="宋体" w:hAnsi="宋体"/>
                <w:sz w:val="21"/>
                <w:szCs w:val="21"/>
              </w:rPr>
              <w:t>015</w:t>
            </w:r>
            <w:r>
              <w:rPr>
                <w:rFonts w:ascii="宋体" w:hAnsi="宋体" w:hint="eastAsia"/>
                <w:sz w:val="21"/>
                <w:szCs w:val="21"/>
              </w:rPr>
              <w:t>，9</w:t>
            </w:r>
            <w:r>
              <w:rPr>
                <w:rFonts w:ascii="宋体" w:hAnsi="宋体"/>
                <w:sz w:val="21"/>
                <w:szCs w:val="21"/>
              </w:rPr>
              <w:t>8</w:t>
            </w:r>
            <w:r>
              <w:rPr>
                <w:rFonts w:ascii="宋体" w:hAnsi="宋体" w:hint="eastAsia"/>
                <w:sz w:val="21"/>
                <w:szCs w:val="21"/>
              </w:rPr>
              <w:t>（1）:</w:t>
            </w:r>
            <w:r>
              <w:rPr>
                <w:rFonts w:ascii="宋体" w:hAnsi="宋体"/>
                <w:sz w:val="21"/>
                <w:szCs w:val="21"/>
              </w:rPr>
              <w:t>162-169</w:t>
            </w:r>
          </w:p>
        </w:tc>
        <w:tc>
          <w:tcPr>
            <w:tcW w:w="1117" w:type="dxa"/>
            <w:vAlign w:val="center"/>
          </w:tcPr>
          <w:p w:rsidR="001B4AA6" w:rsidRPr="00E579E1" w:rsidRDefault="006B3713" w:rsidP="00846137">
            <w:pPr>
              <w:jc w:val="center"/>
              <w:rPr>
                <w:rFonts w:ascii="宋体" w:hAnsi="宋体"/>
                <w:szCs w:val="21"/>
              </w:rPr>
            </w:pPr>
            <w:r>
              <w:rPr>
                <w:rFonts w:ascii="宋体" w:hAnsi="宋体" w:hint="eastAsia"/>
                <w:szCs w:val="21"/>
              </w:rPr>
              <w:t>2</w:t>
            </w:r>
            <w:r>
              <w:rPr>
                <w:rFonts w:ascii="宋体" w:hAnsi="宋体"/>
                <w:szCs w:val="21"/>
              </w:rPr>
              <w:t>015</w:t>
            </w:r>
            <w:r>
              <w:rPr>
                <w:rFonts w:ascii="宋体" w:hAnsi="宋体" w:hint="eastAsia"/>
                <w:szCs w:val="21"/>
              </w:rPr>
              <w:t>年</w:t>
            </w:r>
            <w:r w:rsidR="00475158">
              <w:rPr>
                <w:rFonts w:ascii="宋体" w:hAnsi="宋体" w:hint="eastAsia"/>
                <w:szCs w:val="21"/>
              </w:rPr>
              <w:t>3月</w:t>
            </w:r>
          </w:p>
        </w:tc>
        <w:tc>
          <w:tcPr>
            <w:tcW w:w="1672" w:type="dxa"/>
            <w:vAlign w:val="center"/>
          </w:tcPr>
          <w:p w:rsidR="001B4AA6" w:rsidRPr="00E579E1" w:rsidRDefault="00475158"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许升全</w:t>
            </w:r>
          </w:p>
        </w:tc>
        <w:tc>
          <w:tcPr>
            <w:tcW w:w="1220" w:type="dxa"/>
            <w:vAlign w:val="center"/>
          </w:tcPr>
          <w:p w:rsidR="001B4AA6" w:rsidRPr="00E579E1" w:rsidRDefault="00475158"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白义</w:t>
            </w:r>
          </w:p>
        </w:tc>
      </w:tr>
      <w:tr w:rsidR="001B4AA6" w:rsidRPr="00E579E1" w:rsidTr="005A6781">
        <w:trPr>
          <w:trHeight w:hRule="exact" w:val="1155"/>
          <w:jc w:val="center"/>
        </w:trPr>
        <w:tc>
          <w:tcPr>
            <w:tcW w:w="1535" w:type="dxa"/>
            <w:vAlign w:val="center"/>
          </w:tcPr>
          <w:p w:rsidR="001B4AA6" w:rsidRPr="00E579E1" w:rsidRDefault="001B4AA6" w:rsidP="001B4AA6">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8</w:t>
            </w:r>
          </w:p>
        </w:tc>
        <w:tc>
          <w:tcPr>
            <w:tcW w:w="2057" w:type="dxa"/>
          </w:tcPr>
          <w:p w:rsidR="001B4AA6" w:rsidRPr="00E579E1" w:rsidRDefault="00391BA8" w:rsidP="00475158">
            <w:r w:rsidRPr="00391BA8">
              <w:rPr>
                <w:rFonts w:hint="eastAsia"/>
              </w:rPr>
              <w:t>中国南部斑腿</w:t>
            </w:r>
            <w:proofErr w:type="gramStart"/>
            <w:r w:rsidRPr="00391BA8">
              <w:rPr>
                <w:rFonts w:hint="eastAsia"/>
              </w:rPr>
              <w:t>蝗科四</w:t>
            </w:r>
            <w:proofErr w:type="gramEnd"/>
            <w:r w:rsidRPr="00391BA8">
              <w:rPr>
                <w:rFonts w:hint="eastAsia"/>
              </w:rPr>
              <w:t>属昆虫的支序生物地理学研究</w:t>
            </w:r>
          </w:p>
        </w:tc>
        <w:tc>
          <w:tcPr>
            <w:tcW w:w="1672" w:type="dxa"/>
            <w:vAlign w:val="center"/>
          </w:tcPr>
          <w:p w:rsidR="001B4AA6" w:rsidRPr="0088089A" w:rsidRDefault="00391BA8" w:rsidP="00846137">
            <w:pPr>
              <w:pStyle w:val="a8"/>
              <w:adjustRightInd w:val="0"/>
              <w:spacing w:after="50" w:line="240" w:lineRule="auto"/>
              <w:ind w:firstLineChars="0" w:firstLine="0"/>
              <w:jc w:val="center"/>
              <w:outlineLvl w:val="1"/>
              <w:rPr>
                <w:rFonts w:ascii="宋体" w:hAnsi="宋体"/>
                <w:i/>
                <w:sz w:val="21"/>
                <w:szCs w:val="21"/>
              </w:rPr>
            </w:pPr>
            <w:r w:rsidRPr="0088089A">
              <w:rPr>
                <w:rFonts w:ascii="宋体" w:hAnsi="宋体" w:hint="eastAsia"/>
                <w:i/>
                <w:sz w:val="21"/>
                <w:szCs w:val="21"/>
              </w:rPr>
              <w:t>动物学研究</w:t>
            </w:r>
          </w:p>
        </w:tc>
        <w:tc>
          <w:tcPr>
            <w:tcW w:w="1951" w:type="dxa"/>
            <w:vAlign w:val="center"/>
          </w:tcPr>
          <w:p w:rsidR="001B4AA6" w:rsidRPr="00475158" w:rsidRDefault="00391BA8"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南开大学</w:t>
            </w:r>
          </w:p>
        </w:tc>
        <w:tc>
          <w:tcPr>
            <w:tcW w:w="1672" w:type="dxa"/>
            <w:vAlign w:val="center"/>
          </w:tcPr>
          <w:p w:rsidR="001B4AA6" w:rsidRPr="00E579E1" w:rsidRDefault="00475158" w:rsidP="00846137">
            <w:pPr>
              <w:pStyle w:val="a8"/>
              <w:adjustRightInd w:val="0"/>
              <w:spacing w:after="50" w:line="240" w:lineRule="auto"/>
              <w:ind w:firstLineChars="0" w:firstLine="0"/>
              <w:jc w:val="center"/>
              <w:outlineLvl w:val="1"/>
              <w:rPr>
                <w:rFonts w:ascii="宋体" w:hAnsi="宋体"/>
                <w:sz w:val="21"/>
                <w:szCs w:val="21"/>
              </w:rPr>
            </w:pPr>
            <w:proofErr w:type="gramStart"/>
            <w:r>
              <w:rPr>
                <w:rFonts w:ascii="宋体" w:hAnsi="宋体" w:hint="eastAsia"/>
                <w:sz w:val="21"/>
                <w:szCs w:val="21"/>
              </w:rPr>
              <w:t>许升全</w:t>
            </w:r>
            <w:proofErr w:type="gramEnd"/>
            <w:r>
              <w:rPr>
                <w:rFonts w:ascii="宋体" w:hAnsi="宋体" w:hint="eastAsia"/>
                <w:sz w:val="21"/>
                <w:szCs w:val="21"/>
              </w:rPr>
              <w:t>，郑哲民</w:t>
            </w:r>
            <w:r w:rsidR="00391BA8">
              <w:rPr>
                <w:rFonts w:ascii="宋体" w:hAnsi="宋体" w:hint="eastAsia"/>
                <w:sz w:val="21"/>
                <w:szCs w:val="21"/>
              </w:rPr>
              <w:t>，李后魂</w:t>
            </w:r>
          </w:p>
        </w:tc>
        <w:tc>
          <w:tcPr>
            <w:tcW w:w="1672" w:type="dxa"/>
            <w:vAlign w:val="center"/>
          </w:tcPr>
          <w:p w:rsidR="001B4AA6" w:rsidRPr="00E579E1" w:rsidRDefault="00475158"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2</w:t>
            </w:r>
            <w:r>
              <w:rPr>
                <w:rFonts w:ascii="宋体" w:hAnsi="宋体"/>
                <w:sz w:val="21"/>
                <w:szCs w:val="21"/>
              </w:rPr>
              <w:t>00</w:t>
            </w:r>
            <w:r w:rsidR="00391BA8">
              <w:rPr>
                <w:rFonts w:ascii="宋体" w:hAnsi="宋体"/>
                <w:sz w:val="21"/>
                <w:szCs w:val="21"/>
              </w:rPr>
              <w:t>3</w:t>
            </w:r>
            <w:r>
              <w:rPr>
                <w:rFonts w:ascii="宋体" w:hAnsi="宋体" w:hint="eastAsia"/>
                <w:sz w:val="21"/>
                <w:szCs w:val="21"/>
              </w:rPr>
              <w:t>,</w:t>
            </w:r>
            <w:r w:rsidR="00391BA8">
              <w:rPr>
                <w:rFonts w:ascii="宋体" w:hAnsi="宋体"/>
                <w:sz w:val="21"/>
                <w:szCs w:val="21"/>
              </w:rPr>
              <w:t>24</w:t>
            </w:r>
            <w:r>
              <w:rPr>
                <w:rFonts w:ascii="宋体" w:hAnsi="宋体" w:hint="eastAsia"/>
                <w:sz w:val="21"/>
                <w:szCs w:val="21"/>
              </w:rPr>
              <w:t>（</w:t>
            </w:r>
            <w:r>
              <w:rPr>
                <w:rFonts w:ascii="宋体" w:hAnsi="宋体"/>
                <w:sz w:val="21"/>
                <w:szCs w:val="21"/>
              </w:rPr>
              <w:t>2</w:t>
            </w:r>
            <w:r>
              <w:rPr>
                <w:rFonts w:ascii="宋体" w:hAnsi="宋体" w:hint="eastAsia"/>
                <w:sz w:val="21"/>
                <w:szCs w:val="21"/>
              </w:rPr>
              <w:t>）:</w:t>
            </w:r>
            <w:r w:rsidR="00391BA8">
              <w:rPr>
                <w:rFonts w:ascii="宋体" w:hAnsi="宋体"/>
                <w:sz w:val="21"/>
                <w:szCs w:val="21"/>
              </w:rPr>
              <w:t>99</w:t>
            </w:r>
            <w:r>
              <w:rPr>
                <w:rFonts w:ascii="宋体" w:hAnsi="宋体"/>
                <w:sz w:val="21"/>
                <w:szCs w:val="21"/>
              </w:rPr>
              <w:t>-1</w:t>
            </w:r>
            <w:r w:rsidR="00391BA8">
              <w:rPr>
                <w:rFonts w:ascii="宋体" w:hAnsi="宋体"/>
                <w:sz w:val="21"/>
                <w:szCs w:val="21"/>
              </w:rPr>
              <w:t>05</w:t>
            </w:r>
          </w:p>
        </w:tc>
        <w:tc>
          <w:tcPr>
            <w:tcW w:w="1117" w:type="dxa"/>
            <w:vAlign w:val="center"/>
          </w:tcPr>
          <w:p w:rsidR="001B4AA6" w:rsidRPr="00E579E1" w:rsidRDefault="00475158" w:rsidP="00846137">
            <w:pPr>
              <w:jc w:val="center"/>
              <w:rPr>
                <w:rFonts w:ascii="宋体" w:hAnsi="宋体"/>
                <w:szCs w:val="21"/>
              </w:rPr>
            </w:pPr>
            <w:r>
              <w:rPr>
                <w:rFonts w:ascii="宋体" w:hAnsi="宋体" w:hint="eastAsia"/>
                <w:szCs w:val="21"/>
              </w:rPr>
              <w:t>2</w:t>
            </w:r>
            <w:r>
              <w:rPr>
                <w:rFonts w:ascii="宋体" w:hAnsi="宋体"/>
                <w:szCs w:val="21"/>
              </w:rPr>
              <w:t>00</w:t>
            </w:r>
            <w:r w:rsidR="00391BA8">
              <w:rPr>
                <w:rFonts w:ascii="宋体" w:hAnsi="宋体"/>
                <w:szCs w:val="21"/>
              </w:rPr>
              <w:t>3</w:t>
            </w:r>
            <w:r>
              <w:rPr>
                <w:rFonts w:ascii="宋体" w:hAnsi="宋体" w:hint="eastAsia"/>
                <w:szCs w:val="21"/>
              </w:rPr>
              <w:t>年</w:t>
            </w:r>
            <w:r w:rsidR="00391BA8">
              <w:rPr>
                <w:rFonts w:ascii="宋体" w:hAnsi="宋体"/>
                <w:szCs w:val="21"/>
              </w:rPr>
              <w:t>4</w:t>
            </w:r>
            <w:r>
              <w:rPr>
                <w:rFonts w:ascii="宋体" w:hAnsi="宋体" w:hint="eastAsia"/>
                <w:szCs w:val="21"/>
              </w:rPr>
              <w:t>月</w:t>
            </w:r>
          </w:p>
        </w:tc>
        <w:tc>
          <w:tcPr>
            <w:tcW w:w="1672" w:type="dxa"/>
            <w:vAlign w:val="center"/>
          </w:tcPr>
          <w:p w:rsidR="001B4AA6" w:rsidRPr="00E579E1" w:rsidRDefault="00475158"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未标注</w:t>
            </w:r>
          </w:p>
        </w:tc>
        <w:tc>
          <w:tcPr>
            <w:tcW w:w="1220" w:type="dxa"/>
            <w:vAlign w:val="center"/>
          </w:tcPr>
          <w:p w:rsidR="001B4AA6" w:rsidRPr="00E579E1" w:rsidRDefault="00475158" w:rsidP="00846137">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许升全</w:t>
            </w:r>
          </w:p>
        </w:tc>
      </w:tr>
    </w:tbl>
    <w:bookmarkStart w:id="0" w:name="_GoBack"/>
    <w:p w:rsidR="00A4766D" w:rsidRPr="00100D9F" w:rsidRDefault="004F7EF9" w:rsidP="001938A0">
      <w:pPr>
        <w:rPr>
          <w:rFonts w:ascii="仿宋_GB2312" w:eastAsia="仿宋_GB2312" w:hAnsi="仿宋_GB2312" w:cs="仿宋_GB2312"/>
          <w:color w:val="FF0000"/>
          <w:sz w:val="32"/>
          <w:szCs w:val="32"/>
        </w:rPr>
      </w:pPr>
      <w:r>
        <w:rPr>
          <w:rStyle w:val="a7"/>
          <w:rFonts w:eastAsia="仿宋_GB2312" w:hAnsi="仿宋_GB2312" w:cs="仿宋_GB2312"/>
          <w:color w:val="FF0000"/>
          <w:spacing w:val="-4"/>
          <w:sz w:val="32"/>
          <w:szCs w:val="32"/>
        </w:rPr>
        <w:lastRenderedPageBreak/>
        <w:fldChar w:fldCharType="begin"/>
      </w:r>
      <w:r>
        <w:rPr>
          <w:rStyle w:val="a7"/>
          <w:rFonts w:eastAsia="仿宋_GB2312" w:hAnsi="仿宋_GB2312" w:cs="仿宋_GB2312"/>
          <w:color w:val="FF0000"/>
          <w:spacing w:val="-4"/>
          <w:sz w:val="32"/>
          <w:szCs w:val="32"/>
        </w:rPr>
        <w:instrText xml:space="preserve"> HYPERLINK "mailto:</w:instrText>
      </w:r>
      <w:r>
        <w:rPr>
          <w:rStyle w:val="a7"/>
          <w:rFonts w:eastAsia="仿宋_GB2312" w:hAnsi="仿宋_GB2312" w:cs="仿宋_GB2312"/>
          <w:color w:val="FF0000"/>
          <w:spacing w:val="-4"/>
          <w:sz w:val="32"/>
          <w:szCs w:val="32"/>
        </w:rPr>
        <w:instrText>请</w:instrText>
      </w:r>
      <w:r>
        <w:rPr>
          <w:rStyle w:val="a7"/>
          <w:rFonts w:eastAsia="仿宋_GB2312" w:hAnsi="仿宋_GB2312" w:cs="仿宋_GB2312"/>
          <w:color w:val="FF0000"/>
          <w:spacing w:val="-4"/>
          <w:sz w:val="32"/>
          <w:szCs w:val="32"/>
        </w:rPr>
        <w:instrText>3</w:instrText>
      </w:r>
      <w:r>
        <w:rPr>
          <w:rStyle w:val="a7"/>
          <w:rFonts w:eastAsia="仿宋_GB2312" w:hAnsi="仿宋_GB2312" w:cs="仿宋_GB2312"/>
          <w:color w:val="FF0000"/>
          <w:spacing w:val="-4"/>
          <w:sz w:val="32"/>
          <w:szCs w:val="32"/>
        </w:rPr>
        <w:instrText>月</w:instrText>
      </w:r>
      <w:r>
        <w:rPr>
          <w:rStyle w:val="a7"/>
          <w:rFonts w:eastAsia="仿宋_GB2312" w:hAnsi="仿宋_GB2312" w:cs="仿宋_GB2312"/>
          <w:color w:val="FF0000"/>
          <w:spacing w:val="-4"/>
          <w:sz w:val="32"/>
          <w:szCs w:val="32"/>
        </w:rPr>
        <w:instrText>21</w:instrText>
      </w:r>
      <w:r>
        <w:rPr>
          <w:rStyle w:val="a7"/>
          <w:rFonts w:eastAsia="仿宋_GB2312" w:hAnsi="仿宋_GB2312" w:cs="仿宋_GB2312"/>
          <w:color w:val="FF0000"/>
          <w:spacing w:val="-4"/>
          <w:sz w:val="32"/>
          <w:szCs w:val="32"/>
        </w:rPr>
        <w:instrText>日前报送项目公示信息及</w:instrText>
      </w:r>
      <w:r>
        <w:rPr>
          <w:rStyle w:val="a7"/>
          <w:rFonts w:eastAsia="仿宋_GB2312" w:hAnsi="仿宋_GB2312" w:cs="仿宋_GB2312"/>
          <w:color w:val="FF0000"/>
          <w:spacing w:val="-4"/>
          <w:sz w:val="32"/>
          <w:szCs w:val="32"/>
        </w:rPr>
        <w:instrText>15</w:instrText>
      </w:r>
      <w:r>
        <w:rPr>
          <w:rStyle w:val="a7"/>
          <w:rFonts w:eastAsia="仿宋_GB2312" w:hAnsi="仿宋_GB2312" w:cs="仿宋_GB2312"/>
          <w:color w:val="FF0000"/>
          <w:spacing w:val="-4"/>
          <w:sz w:val="32"/>
          <w:szCs w:val="32"/>
        </w:rPr>
        <w:instrText>篇代表作</w:instrText>
      </w:r>
      <w:r>
        <w:rPr>
          <w:rStyle w:val="a7"/>
          <w:rFonts w:eastAsia="仿宋_GB2312" w:hAnsi="仿宋_GB2312" w:cs="仿宋_GB2312"/>
          <w:color w:val="FF0000"/>
          <w:spacing w:val="-4"/>
          <w:sz w:val="32"/>
          <w:szCs w:val="32"/>
        </w:rPr>
        <w:instrText>pdf</w:instrText>
      </w:r>
      <w:r>
        <w:rPr>
          <w:rStyle w:val="a7"/>
          <w:rFonts w:eastAsia="仿宋_GB2312" w:hAnsi="仿宋_GB2312" w:cs="仿宋_GB2312"/>
          <w:color w:val="FF0000"/>
          <w:spacing w:val="-4"/>
          <w:sz w:val="32"/>
          <w:szCs w:val="32"/>
        </w:rPr>
        <w:instrText>发送至</w:instrText>
      </w:r>
      <w:r>
        <w:rPr>
          <w:rStyle w:val="a7"/>
          <w:rFonts w:eastAsia="仿宋_GB2312" w:hAnsi="仿宋_GB2312" w:cs="仿宋_GB2312"/>
          <w:color w:val="FF0000"/>
          <w:spacing w:val="-4"/>
          <w:sz w:val="32"/>
          <w:szCs w:val="32"/>
        </w:rPr>
        <w:instrText xml:space="preserve">chwang@snnu.edu.cn" </w:instrText>
      </w:r>
      <w:r>
        <w:rPr>
          <w:rStyle w:val="a7"/>
          <w:rFonts w:eastAsia="仿宋_GB2312" w:hAnsi="仿宋_GB2312" w:cs="仿宋_GB2312"/>
          <w:color w:val="FF0000"/>
          <w:spacing w:val="-4"/>
          <w:sz w:val="32"/>
          <w:szCs w:val="32"/>
        </w:rPr>
        <w:fldChar w:fldCharType="separate"/>
      </w:r>
      <w:r w:rsidR="00264021" w:rsidRPr="00100D9F">
        <w:rPr>
          <w:rStyle w:val="a7"/>
          <w:rFonts w:eastAsia="仿宋_GB2312" w:hAnsi="仿宋_GB2312" w:cs="仿宋_GB2312" w:hint="eastAsia"/>
          <w:color w:val="FF0000"/>
          <w:spacing w:val="-4"/>
          <w:sz w:val="32"/>
          <w:szCs w:val="32"/>
        </w:rPr>
        <w:t>请</w:t>
      </w:r>
      <w:r w:rsidR="000F0E73">
        <w:rPr>
          <w:rStyle w:val="a7"/>
          <w:rFonts w:eastAsia="仿宋_GB2312" w:hAnsi="仿宋_GB2312" w:cs="仿宋_GB2312"/>
          <w:color w:val="FF0000"/>
          <w:spacing w:val="-4"/>
          <w:sz w:val="32"/>
          <w:szCs w:val="32"/>
        </w:rPr>
        <w:t>11</w:t>
      </w:r>
      <w:r w:rsidR="00264021" w:rsidRPr="00100D9F">
        <w:rPr>
          <w:rStyle w:val="a7"/>
          <w:rFonts w:eastAsia="仿宋_GB2312" w:hAnsi="仿宋_GB2312" w:cs="仿宋_GB2312" w:hint="eastAsia"/>
          <w:color w:val="FF0000"/>
          <w:spacing w:val="-4"/>
          <w:sz w:val="32"/>
          <w:szCs w:val="32"/>
        </w:rPr>
        <w:t>月</w:t>
      </w:r>
      <w:r w:rsidR="000F0E73">
        <w:rPr>
          <w:rStyle w:val="a7"/>
          <w:rFonts w:eastAsia="仿宋_GB2312" w:hAnsi="仿宋_GB2312" w:cs="仿宋_GB2312"/>
          <w:color w:val="FF0000"/>
          <w:spacing w:val="-4"/>
          <w:sz w:val="32"/>
          <w:szCs w:val="32"/>
        </w:rPr>
        <w:t>13</w:t>
      </w:r>
      <w:r w:rsidR="00264021" w:rsidRPr="00100D9F">
        <w:rPr>
          <w:rStyle w:val="a7"/>
          <w:rFonts w:eastAsia="仿宋_GB2312" w:hAnsi="仿宋_GB2312" w:cs="仿宋_GB2312" w:hint="eastAsia"/>
          <w:color w:val="FF0000"/>
          <w:spacing w:val="-4"/>
          <w:sz w:val="32"/>
          <w:szCs w:val="32"/>
        </w:rPr>
        <w:t>日前报送项目</w:t>
      </w:r>
      <w:r w:rsidR="00264021" w:rsidRPr="00100D9F">
        <w:rPr>
          <w:rStyle w:val="a7"/>
          <w:rFonts w:eastAsia="仿宋_GB2312" w:hAnsi="仿宋_GB2312" w:cs="仿宋_GB2312"/>
          <w:color w:val="FF0000"/>
          <w:spacing w:val="-4"/>
          <w:sz w:val="32"/>
          <w:szCs w:val="32"/>
        </w:rPr>
        <w:t>公示信息</w:t>
      </w:r>
      <w:r w:rsidR="00264021" w:rsidRPr="00100D9F">
        <w:rPr>
          <w:rStyle w:val="a7"/>
          <w:rFonts w:eastAsia="仿宋_GB2312" w:hAnsi="仿宋_GB2312" w:cs="仿宋_GB2312" w:hint="eastAsia"/>
          <w:color w:val="FF0000"/>
          <w:spacing w:val="-4"/>
          <w:sz w:val="32"/>
          <w:szCs w:val="32"/>
        </w:rPr>
        <w:t>及</w:t>
      </w:r>
      <w:r w:rsidR="000F0E73">
        <w:rPr>
          <w:rStyle w:val="a7"/>
          <w:rFonts w:eastAsia="仿宋_GB2312" w:hAnsi="仿宋_GB2312" w:cs="仿宋_GB2312"/>
          <w:color w:val="FF0000"/>
          <w:spacing w:val="-4"/>
          <w:sz w:val="32"/>
          <w:szCs w:val="32"/>
          <w:highlight w:val="yellow"/>
        </w:rPr>
        <w:t>8</w:t>
      </w:r>
      <w:r w:rsidR="00264021" w:rsidRPr="00100D9F">
        <w:rPr>
          <w:rStyle w:val="a7"/>
          <w:rFonts w:eastAsia="仿宋_GB2312" w:hAnsi="仿宋_GB2312" w:cs="仿宋_GB2312" w:hint="eastAsia"/>
          <w:color w:val="FF0000"/>
          <w:spacing w:val="-4"/>
          <w:sz w:val="32"/>
          <w:szCs w:val="32"/>
          <w:highlight w:val="yellow"/>
        </w:rPr>
        <w:t>篇代表作</w:t>
      </w:r>
      <w:r w:rsidR="00264021" w:rsidRPr="00100D9F">
        <w:rPr>
          <w:rStyle w:val="a7"/>
          <w:rFonts w:eastAsia="仿宋_GB2312" w:hAnsi="仿宋_GB2312" w:cs="仿宋_GB2312"/>
          <w:color w:val="FF0000"/>
          <w:spacing w:val="-4"/>
          <w:sz w:val="32"/>
          <w:szCs w:val="32"/>
          <w:highlight w:val="yellow"/>
        </w:rPr>
        <w:t>pdf</w:t>
      </w:r>
      <w:r>
        <w:rPr>
          <w:rStyle w:val="a7"/>
          <w:rFonts w:eastAsia="仿宋_GB2312" w:hAnsi="仿宋_GB2312" w:cs="仿宋_GB2312"/>
          <w:color w:val="FF0000"/>
          <w:spacing w:val="-4"/>
          <w:sz w:val="32"/>
          <w:szCs w:val="32"/>
          <w:highlight w:val="yellow"/>
        </w:rPr>
        <w:fldChar w:fldCharType="end"/>
      </w:r>
      <w:r w:rsidR="00264021" w:rsidRPr="00100D9F">
        <w:rPr>
          <w:rFonts w:ascii="仿宋_GB2312" w:eastAsia="仿宋_GB2312" w:hAnsi="仿宋_GB2312" w:cs="仿宋_GB2312" w:hint="eastAsia"/>
          <w:color w:val="FF0000"/>
          <w:spacing w:val="-4"/>
          <w:sz w:val="32"/>
          <w:szCs w:val="32"/>
          <w:u w:val="single"/>
        </w:rPr>
        <w:t>，</w:t>
      </w:r>
      <w:r w:rsidR="00264021" w:rsidRPr="00100D9F">
        <w:rPr>
          <w:rFonts w:ascii="仿宋_GB2312" w:eastAsia="仿宋_GB2312" w:hAnsi="仿宋_GB2312" w:cs="仿宋_GB2312"/>
          <w:color w:val="FF0000"/>
          <w:spacing w:val="-4"/>
          <w:sz w:val="32"/>
          <w:szCs w:val="32"/>
          <w:u w:val="single"/>
        </w:rPr>
        <w:t>公示后</w:t>
      </w:r>
      <w:r w:rsidR="00264021" w:rsidRPr="00100D9F">
        <w:rPr>
          <w:rFonts w:ascii="仿宋_GB2312" w:eastAsia="仿宋_GB2312" w:hAnsi="仿宋_GB2312" w:cs="仿宋_GB2312" w:hint="eastAsia"/>
          <w:color w:val="FF0000"/>
          <w:spacing w:val="-4"/>
          <w:sz w:val="32"/>
          <w:szCs w:val="32"/>
          <w:u w:val="single"/>
        </w:rPr>
        <w:t>的项目</w:t>
      </w:r>
      <w:r w:rsidR="00264021" w:rsidRPr="00100D9F">
        <w:rPr>
          <w:rFonts w:ascii="仿宋_GB2312" w:eastAsia="仿宋_GB2312" w:hAnsi="仿宋_GB2312" w:cs="仿宋_GB2312"/>
          <w:color w:val="FF0000"/>
          <w:spacing w:val="-4"/>
          <w:sz w:val="32"/>
          <w:szCs w:val="32"/>
          <w:u w:val="single"/>
        </w:rPr>
        <w:t>信息不能再变。</w:t>
      </w:r>
    </w:p>
    <w:bookmarkEnd w:id="0"/>
    <w:p w:rsidR="00A4766D" w:rsidRPr="000F0E73" w:rsidRDefault="00A4766D" w:rsidP="001938A0"/>
    <w:sectPr w:rsidR="00A4766D" w:rsidRPr="000F0E73" w:rsidSect="002640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EF9" w:rsidRDefault="004F7EF9" w:rsidP="001938A0">
      <w:r>
        <w:separator/>
      </w:r>
    </w:p>
  </w:endnote>
  <w:endnote w:type="continuationSeparator" w:id="0">
    <w:p w:rsidR="004F7EF9" w:rsidRDefault="004F7EF9"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EF9" w:rsidRDefault="004F7EF9" w:rsidP="001938A0">
      <w:r>
        <w:separator/>
      </w:r>
    </w:p>
  </w:footnote>
  <w:footnote w:type="continuationSeparator" w:id="0">
    <w:p w:rsidR="004F7EF9" w:rsidRDefault="004F7EF9" w:rsidP="0019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A0"/>
    <w:rsid w:val="0003111C"/>
    <w:rsid w:val="00036E40"/>
    <w:rsid w:val="000961C6"/>
    <w:rsid w:val="000A25AF"/>
    <w:rsid w:val="000F0E73"/>
    <w:rsid w:val="00100D9F"/>
    <w:rsid w:val="001163FE"/>
    <w:rsid w:val="0012163E"/>
    <w:rsid w:val="001746C8"/>
    <w:rsid w:val="00184BB2"/>
    <w:rsid w:val="001938A0"/>
    <w:rsid w:val="001B4AA6"/>
    <w:rsid w:val="00205F09"/>
    <w:rsid w:val="002248FF"/>
    <w:rsid w:val="00243802"/>
    <w:rsid w:val="00264021"/>
    <w:rsid w:val="00272163"/>
    <w:rsid w:val="002A1496"/>
    <w:rsid w:val="002F7C80"/>
    <w:rsid w:val="00301B88"/>
    <w:rsid w:val="00391BA8"/>
    <w:rsid w:val="004636D3"/>
    <w:rsid w:val="00475158"/>
    <w:rsid w:val="00496F59"/>
    <w:rsid w:val="004B77F9"/>
    <w:rsid w:val="004F7EF9"/>
    <w:rsid w:val="00522CC5"/>
    <w:rsid w:val="005743A1"/>
    <w:rsid w:val="005A6781"/>
    <w:rsid w:val="005B41C6"/>
    <w:rsid w:val="00667F82"/>
    <w:rsid w:val="00671AA2"/>
    <w:rsid w:val="0067692D"/>
    <w:rsid w:val="006B3713"/>
    <w:rsid w:val="006C16D8"/>
    <w:rsid w:val="006F0F95"/>
    <w:rsid w:val="006F38EE"/>
    <w:rsid w:val="00741FD8"/>
    <w:rsid w:val="007430E0"/>
    <w:rsid w:val="007C2DBA"/>
    <w:rsid w:val="00846137"/>
    <w:rsid w:val="00850A1B"/>
    <w:rsid w:val="0088089A"/>
    <w:rsid w:val="0094635B"/>
    <w:rsid w:val="009569E9"/>
    <w:rsid w:val="00A02596"/>
    <w:rsid w:val="00A4766D"/>
    <w:rsid w:val="00A56053"/>
    <w:rsid w:val="00AD7942"/>
    <w:rsid w:val="00AE3565"/>
    <w:rsid w:val="00AE3D4A"/>
    <w:rsid w:val="00B0063F"/>
    <w:rsid w:val="00B056B5"/>
    <w:rsid w:val="00B361E3"/>
    <w:rsid w:val="00B3635A"/>
    <w:rsid w:val="00B43A5A"/>
    <w:rsid w:val="00BB19D5"/>
    <w:rsid w:val="00BB7198"/>
    <w:rsid w:val="00BC2F76"/>
    <w:rsid w:val="00BC444A"/>
    <w:rsid w:val="00BE1D16"/>
    <w:rsid w:val="00C210F6"/>
    <w:rsid w:val="00C779D4"/>
    <w:rsid w:val="00C958A8"/>
    <w:rsid w:val="00CC21F2"/>
    <w:rsid w:val="00CC4838"/>
    <w:rsid w:val="00CF3DE8"/>
    <w:rsid w:val="00D62ADD"/>
    <w:rsid w:val="00DE5279"/>
    <w:rsid w:val="00DF41BA"/>
    <w:rsid w:val="00DF5562"/>
    <w:rsid w:val="00E54EFA"/>
    <w:rsid w:val="00E8469F"/>
    <w:rsid w:val="00EB6B4D"/>
    <w:rsid w:val="00F4474E"/>
    <w:rsid w:val="00F73610"/>
    <w:rsid w:val="00FE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09D531-47BB-4F18-9474-BFA34ABB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8A0"/>
    <w:rPr>
      <w:sz w:val="18"/>
      <w:szCs w:val="18"/>
    </w:rPr>
  </w:style>
  <w:style w:type="paragraph" w:styleId="a5">
    <w:name w:val="footer"/>
    <w:basedOn w:val="a"/>
    <w:link w:val="a6"/>
    <w:uiPriority w:val="99"/>
    <w:unhideWhenUsed/>
    <w:rsid w:val="001938A0"/>
    <w:pPr>
      <w:tabs>
        <w:tab w:val="center" w:pos="4153"/>
        <w:tab w:val="right" w:pos="8306"/>
      </w:tabs>
      <w:snapToGrid w:val="0"/>
      <w:jc w:val="left"/>
    </w:pPr>
    <w:rPr>
      <w:sz w:val="18"/>
      <w:szCs w:val="18"/>
    </w:rPr>
  </w:style>
  <w:style w:type="character" w:customStyle="1" w:styleId="a6">
    <w:name w:val="页脚 字符"/>
    <w:basedOn w:val="a0"/>
    <w:link w:val="a5"/>
    <w:uiPriority w:val="99"/>
    <w:rsid w:val="001938A0"/>
    <w:rPr>
      <w:sz w:val="18"/>
      <w:szCs w:val="18"/>
    </w:rPr>
  </w:style>
  <w:style w:type="character" w:styleId="a7">
    <w:name w:val="Hyperlink"/>
    <w:basedOn w:val="a0"/>
    <w:uiPriority w:val="99"/>
    <w:unhideWhenUsed/>
    <w:rsid w:val="00264021"/>
    <w:rPr>
      <w:color w:val="0000FF" w:themeColor="hyperlink"/>
      <w:u w:val="single"/>
    </w:rPr>
  </w:style>
  <w:style w:type="paragraph" w:styleId="a8">
    <w:name w:val="Plain Text"/>
    <w:basedOn w:val="a"/>
    <w:link w:val="a9"/>
    <w:rsid w:val="00264021"/>
    <w:pPr>
      <w:spacing w:line="360" w:lineRule="auto"/>
      <w:ind w:firstLineChars="200" w:firstLine="480"/>
    </w:pPr>
    <w:rPr>
      <w:rFonts w:ascii="仿宋_GB2312" w:eastAsia="宋体" w:hAnsi="Times New Roman" w:cs="Times New Roman"/>
      <w:sz w:val="24"/>
      <w:szCs w:val="24"/>
    </w:rPr>
  </w:style>
  <w:style w:type="character" w:customStyle="1" w:styleId="a9">
    <w:name w:val="纯文本 字符"/>
    <w:basedOn w:val="a0"/>
    <w:link w:val="a8"/>
    <w:rsid w:val="00264021"/>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FB07-00E8-4FCA-B308-088A60D2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337</Words>
  <Characters>1926</Characters>
  <Application>Microsoft Office Word</Application>
  <DocSecurity>0</DocSecurity>
  <Lines>16</Lines>
  <Paragraphs>4</Paragraphs>
  <ScaleCrop>false</ScaleCrop>
  <Company>中国石油大学</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Administrator</cp:lastModifiedBy>
  <cp:revision>2</cp:revision>
  <dcterms:created xsi:type="dcterms:W3CDTF">2020-11-15T12:31:00Z</dcterms:created>
  <dcterms:modified xsi:type="dcterms:W3CDTF">2020-11-15T12:31:00Z</dcterms:modified>
</cp:coreProperties>
</file>