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ACB26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  <w:lang w:val="en-US" w:eastAsia="zh-CN"/>
        </w:rPr>
        <w:t>先进技术类</w:t>
      </w:r>
      <w:r>
        <w:rPr>
          <w:rFonts w:hint="eastAsia" w:ascii="仿宋" w:hAnsi="仿宋" w:eastAsia="仿宋"/>
          <w:b/>
          <w:sz w:val="36"/>
          <w:szCs w:val="36"/>
        </w:rPr>
        <w:t>科研项目</w:t>
      </w:r>
      <w:r>
        <w:rPr>
          <w:rFonts w:ascii="仿宋" w:hAnsi="仿宋" w:eastAsia="仿宋"/>
          <w:b/>
          <w:sz w:val="36"/>
          <w:szCs w:val="36"/>
        </w:rPr>
        <w:t>结题结账结余经费</w:t>
      </w:r>
      <w:r>
        <w:rPr>
          <w:rFonts w:hint="eastAsia" w:ascii="仿宋" w:hAnsi="仿宋" w:eastAsia="仿宋"/>
          <w:b/>
          <w:sz w:val="36"/>
          <w:szCs w:val="36"/>
        </w:rPr>
        <w:t>使用申请</w:t>
      </w:r>
      <w:r>
        <w:rPr>
          <w:rFonts w:ascii="仿宋" w:hAnsi="仿宋" w:eastAsia="仿宋"/>
          <w:b/>
          <w:sz w:val="36"/>
          <w:szCs w:val="36"/>
        </w:rPr>
        <w:t>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555"/>
        <w:gridCol w:w="1682"/>
        <w:gridCol w:w="2063"/>
        <w:gridCol w:w="2410"/>
      </w:tblGrid>
      <w:tr w14:paraId="01A3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776" w:type="dxa"/>
            <w:vAlign w:val="center"/>
          </w:tcPr>
          <w:p w14:paraId="5AD03B95">
            <w:pPr>
              <w:autoSpaceDE w:val="0"/>
              <w:autoSpaceDN w:val="0"/>
              <w:jc w:val="left"/>
              <w:rPr>
                <w:rFonts w:ascii="仿宋" w:hAnsi="仿宋" w:eastAsia="仿宋" w:cs="宋体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sz w:val="26"/>
                <w:szCs w:val="26"/>
              </w:rPr>
              <w:t>项</w:t>
            </w:r>
            <w:r>
              <w:rPr>
                <w:rFonts w:ascii="仿宋" w:hAnsi="仿宋" w:eastAsia="仿宋" w:cs="宋体"/>
                <w:sz w:val="26"/>
                <w:szCs w:val="26"/>
              </w:rPr>
              <w:t>目名称</w:t>
            </w:r>
          </w:p>
        </w:tc>
        <w:tc>
          <w:tcPr>
            <w:tcW w:w="6710" w:type="dxa"/>
            <w:gridSpan w:val="4"/>
          </w:tcPr>
          <w:p w14:paraId="018AA79D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  <w:p w14:paraId="3F4CD567"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 w14:paraId="5E97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776" w:type="dxa"/>
            <w:vAlign w:val="center"/>
          </w:tcPr>
          <w:p w14:paraId="7D4094B3">
            <w:pPr>
              <w:jc w:val="left"/>
              <w:rPr>
                <w:rFonts w:ascii="仿宋" w:hAnsi="仿宋" w:eastAsia="仿宋" w:cs="宋体"/>
                <w:sz w:val="24"/>
                <w:szCs w:val="25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项目类型</w:t>
            </w:r>
          </w:p>
        </w:tc>
        <w:tc>
          <w:tcPr>
            <w:tcW w:w="6710" w:type="dxa"/>
            <w:gridSpan w:val="4"/>
            <w:vAlign w:val="center"/>
          </w:tcPr>
          <w:p w14:paraId="31957FC8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>JKW项目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>ZF项目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 xml:space="preserve">KGJ项目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>HQ项目</w:t>
            </w:r>
          </w:p>
          <w:p w14:paraId="4F53D81F">
            <w:pPr>
              <w:jc w:val="left"/>
              <w:rPr>
                <w:rFonts w:hint="default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2"/>
              </w:rPr>
              <w:t>其他</w:t>
            </w:r>
            <w:r>
              <w:rPr>
                <w:rFonts w:hint="default" w:ascii="Times New Roman" w:hAnsi="Times New Roman" w:eastAsia="仿宋" w:cs="Times New Roman"/>
                <w:sz w:val="22"/>
                <w:lang w:eastAsia="zh-CN"/>
              </w:rPr>
              <w:t>纵向项目</w:t>
            </w:r>
            <w:r>
              <w:rPr>
                <w:rFonts w:hint="default" w:ascii="Times New Roman" w:hAnsi="Times New Roman" w:eastAsia="仿宋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2"/>
                <w:lang w:eastAsia="zh-CN"/>
              </w:rPr>
              <w:t>横向项目</w:t>
            </w:r>
          </w:p>
        </w:tc>
      </w:tr>
      <w:tr w14:paraId="69B1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6" w:type="dxa"/>
            <w:vAlign w:val="center"/>
          </w:tcPr>
          <w:p w14:paraId="63EDEB72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项目负责人</w:t>
            </w:r>
          </w:p>
        </w:tc>
        <w:tc>
          <w:tcPr>
            <w:tcW w:w="2237" w:type="dxa"/>
            <w:gridSpan w:val="2"/>
            <w:vAlign w:val="center"/>
          </w:tcPr>
          <w:p w14:paraId="396E6F99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5CBC0BBC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所在学院</w:t>
            </w:r>
          </w:p>
        </w:tc>
        <w:tc>
          <w:tcPr>
            <w:tcW w:w="2410" w:type="dxa"/>
            <w:vAlign w:val="center"/>
          </w:tcPr>
          <w:p w14:paraId="351B0C41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CB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776" w:type="dxa"/>
            <w:vAlign w:val="center"/>
          </w:tcPr>
          <w:p w14:paraId="6B14B7F7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批准号</w:t>
            </w:r>
          </w:p>
        </w:tc>
        <w:tc>
          <w:tcPr>
            <w:tcW w:w="2237" w:type="dxa"/>
            <w:gridSpan w:val="2"/>
            <w:vAlign w:val="center"/>
          </w:tcPr>
          <w:p w14:paraId="14E2708D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14:paraId="4E048167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经费号</w:t>
            </w:r>
          </w:p>
        </w:tc>
        <w:tc>
          <w:tcPr>
            <w:tcW w:w="2410" w:type="dxa"/>
            <w:vAlign w:val="center"/>
          </w:tcPr>
          <w:p w14:paraId="1DE51E64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10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6" w:type="dxa"/>
            <w:vAlign w:val="center"/>
          </w:tcPr>
          <w:p w14:paraId="165AE22D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批准经费</w:t>
            </w:r>
          </w:p>
        </w:tc>
        <w:tc>
          <w:tcPr>
            <w:tcW w:w="2237" w:type="dxa"/>
            <w:gridSpan w:val="2"/>
            <w:vAlign w:val="center"/>
          </w:tcPr>
          <w:p w14:paraId="37A3A599">
            <w:pPr>
              <w:snapToGrid w:val="0"/>
              <w:ind w:firstLine="960" w:firstLineChars="4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2063" w:type="dxa"/>
            <w:vAlign w:val="center"/>
          </w:tcPr>
          <w:p w14:paraId="1C14C2D7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结余经费</w:t>
            </w:r>
          </w:p>
        </w:tc>
        <w:tc>
          <w:tcPr>
            <w:tcW w:w="2410" w:type="dxa"/>
            <w:vAlign w:val="center"/>
          </w:tcPr>
          <w:p w14:paraId="638366EE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</w:tr>
      <w:tr w14:paraId="28E8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6" w:type="dxa"/>
            <w:vAlign w:val="center"/>
          </w:tcPr>
          <w:p w14:paraId="6E1CC1E4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项目</w:t>
            </w:r>
            <w:r>
              <w:rPr>
                <w:rFonts w:ascii="仿宋" w:hAnsi="仿宋" w:eastAsia="仿宋"/>
                <w:sz w:val="26"/>
                <w:szCs w:val="26"/>
              </w:rPr>
              <w:t>执行期</w:t>
            </w:r>
          </w:p>
        </w:tc>
        <w:tc>
          <w:tcPr>
            <w:tcW w:w="6710" w:type="dxa"/>
            <w:gridSpan w:val="4"/>
            <w:vAlign w:val="center"/>
          </w:tcPr>
          <w:p w14:paraId="60474329">
            <w:pPr>
              <w:snapToGrid w:val="0"/>
              <w:ind w:firstLine="1440" w:firstLineChars="6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</w:t>
            </w:r>
            <w:r>
              <w:rPr>
                <w:rFonts w:ascii="仿宋" w:hAnsi="仿宋" w:eastAsia="仿宋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</w:t>
            </w:r>
          </w:p>
        </w:tc>
      </w:tr>
      <w:tr w14:paraId="0543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6" w:type="dxa"/>
            <w:vAlign w:val="center"/>
          </w:tcPr>
          <w:p w14:paraId="7416E000">
            <w:pPr>
              <w:snapToGrid w:val="0"/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准予结题时间</w:t>
            </w:r>
          </w:p>
        </w:tc>
        <w:tc>
          <w:tcPr>
            <w:tcW w:w="6710" w:type="dxa"/>
            <w:gridSpan w:val="4"/>
            <w:vAlign w:val="center"/>
          </w:tcPr>
          <w:p w14:paraId="2C9C5A5C"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 月      日</w:t>
            </w:r>
          </w:p>
        </w:tc>
      </w:tr>
      <w:tr w14:paraId="5F24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2331" w:type="dxa"/>
            <w:gridSpan w:val="2"/>
            <w:vAlign w:val="center"/>
          </w:tcPr>
          <w:p w14:paraId="2EF3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纵向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结题类别（请在方框内打“√”）</w:t>
            </w:r>
          </w:p>
        </w:tc>
        <w:tc>
          <w:tcPr>
            <w:tcW w:w="6155" w:type="dxa"/>
            <w:gridSpan w:val="3"/>
            <w:vAlign w:val="center"/>
          </w:tcPr>
          <w:p w14:paraId="2FE41C9D">
            <w:pPr>
              <w:spacing w:before="156" w:beforeLines="50"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□已收到验收通过批复或证明文件</w:t>
            </w:r>
          </w:p>
          <w:p w14:paraId="0BD2551A">
            <w:pPr>
              <w:spacing w:line="276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□未收到验收通过批复文件但确认项目已完成验收</w:t>
            </w:r>
          </w:p>
          <w:p w14:paraId="5E1B237D">
            <w:pPr>
              <w:adjustRightInd w:val="0"/>
              <w:snapToGrid w:val="0"/>
              <w:spacing w:line="360" w:lineRule="auto"/>
              <w:ind w:firstLine="500" w:firstLineChars="200"/>
              <w:rPr>
                <w:rFonts w:hint="eastAsia" w:ascii="仿宋" w:hAnsi="仿宋" w:eastAsia="仿宋"/>
                <w:sz w:val="25"/>
                <w:szCs w:val="25"/>
              </w:rPr>
            </w:pPr>
          </w:p>
        </w:tc>
      </w:tr>
      <w:tr w14:paraId="7560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2331" w:type="dxa"/>
            <w:gridSpan w:val="2"/>
            <w:vAlign w:val="center"/>
          </w:tcPr>
          <w:p w14:paraId="3CEA5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横向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结题类别（请在方框内打“√”）</w:t>
            </w:r>
          </w:p>
        </w:tc>
        <w:tc>
          <w:tcPr>
            <w:tcW w:w="6155" w:type="dxa"/>
            <w:gridSpan w:val="3"/>
            <w:vAlign w:val="center"/>
          </w:tcPr>
          <w:p w14:paraId="7F41C457">
            <w:pPr>
              <w:adjustRightInd w:val="0"/>
              <w:snapToGrid w:val="0"/>
              <w:spacing w:line="360" w:lineRule="auto"/>
              <w:ind w:firstLine="500" w:firstLineChars="200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正常结题  □校内结题  □合同终止</w:t>
            </w:r>
          </w:p>
        </w:tc>
      </w:tr>
      <w:tr w14:paraId="69F2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atLeast"/>
          <w:jc w:val="center"/>
        </w:trPr>
        <w:tc>
          <w:tcPr>
            <w:tcW w:w="8486" w:type="dxa"/>
            <w:gridSpan w:val="5"/>
            <w:vAlign w:val="center"/>
          </w:tcPr>
          <w:p w14:paraId="169C624E">
            <w:pPr>
              <w:adjustRightInd w:val="0"/>
              <w:snapToGrid w:val="0"/>
              <w:spacing w:line="360" w:lineRule="auto"/>
              <w:ind w:firstLine="500" w:firstLineChars="200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hint="eastAsia" w:ascii="仿宋" w:hAnsi="仿宋" w:eastAsia="仿宋"/>
                <w:sz w:val="25"/>
                <w:szCs w:val="25"/>
              </w:rPr>
              <w:t>本人承诺：</w:t>
            </w:r>
            <w:r>
              <w:rPr>
                <w:rFonts w:ascii="仿宋" w:hAnsi="仿宋" w:eastAsia="仿宋"/>
                <w:sz w:val="25"/>
                <w:szCs w:val="25"/>
              </w:rPr>
              <w:t>项目已按照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任务书</w:t>
            </w: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或合同书</w:t>
            </w:r>
            <w:r>
              <w:rPr>
                <w:rFonts w:ascii="仿宋" w:hAnsi="仿宋" w:eastAsia="仿宋"/>
                <w:sz w:val="25"/>
                <w:szCs w:val="25"/>
              </w:rPr>
              <w:t>约定完成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各项</w:t>
            </w:r>
            <w:r>
              <w:rPr>
                <w:rFonts w:ascii="仿宋" w:hAnsi="仿宋" w:eastAsia="仿宋"/>
                <w:sz w:val="25"/>
                <w:szCs w:val="25"/>
              </w:rPr>
              <w:t>研究任务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并</w:t>
            </w:r>
            <w:r>
              <w:rPr>
                <w:rFonts w:ascii="仿宋" w:hAnsi="仿宋" w:eastAsia="仿宋"/>
                <w:sz w:val="25"/>
                <w:szCs w:val="25"/>
              </w:rPr>
              <w:t>通过验收，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结余经费将按照经费管理</w:t>
            </w: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办法或合同书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继续用于</w:t>
            </w: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相关科学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研究的直接支出。如</w:t>
            </w:r>
            <w:r>
              <w:rPr>
                <w:rFonts w:ascii="仿宋" w:hAnsi="仿宋" w:eastAsia="仿宋"/>
                <w:sz w:val="25"/>
                <w:szCs w:val="25"/>
              </w:rPr>
              <w:t>违反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管理规定</w:t>
            </w:r>
            <w:r>
              <w:rPr>
                <w:rFonts w:ascii="仿宋" w:hAnsi="仿宋" w:eastAsia="仿宋"/>
                <w:sz w:val="25"/>
                <w:szCs w:val="25"/>
              </w:rPr>
              <w:t>或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主管部门</w:t>
            </w:r>
            <w:r>
              <w:rPr>
                <w:rFonts w:ascii="仿宋" w:hAnsi="仿宋" w:eastAsia="仿宋"/>
                <w:sz w:val="25"/>
                <w:szCs w:val="25"/>
              </w:rPr>
              <w:t>要求收回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相应</w:t>
            </w:r>
            <w:r>
              <w:rPr>
                <w:rFonts w:ascii="仿宋" w:hAnsi="仿宋" w:eastAsia="仿宋"/>
                <w:sz w:val="25"/>
                <w:szCs w:val="25"/>
              </w:rPr>
              <w:t>经费，承诺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按时</w:t>
            </w:r>
            <w:r>
              <w:rPr>
                <w:rFonts w:ascii="仿宋" w:hAnsi="仿宋" w:eastAsia="仿宋"/>
                <w:sz w:val="25"/>
                <w:szCs w:val="25"/>
              </w:rPr>
              <w:t>全额退还。</w:t>
            </w:r>
          </w:p>
          <w:p w14:paraId="08740B3A">
            <w:pPr>
              <w:adjustRightInd w:val="0"/>
              <w:snapToGrid w:val="0"/>
              <w:spacing w:line="360" w:lineRule="auto"/>
              <w:ind w:firstLine="500" w:firstLineChars="200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ascii="仿宋" w:hAnsi="仿宋" w:eastAsia="仿宋"/>
                <w:sz w:val="25"/>
                <w:szCs w:val="25"/>
              </w:rPr>
              <w:t>现申请办理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校内</w:t>
            </w:r>
            <w:r>
              <w:rPr>
                <w:rFonts w:ascii="仿宋" w:hAnsi="仿宋" w:eastAsia="仿宋"/>
                <w:sz w:val="25"/>
                <w:szCs w:val="25"/>
              </w:rPr>
              <w:t>结题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结账</w:t>
            </w: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并在</w:t>
            </w:r>
            <w:r>
              <w:rPr>
                <w:rFonts w:hint="eastAsia" w:ascii="仿宋" w:hAnsi="仿宋" w:eastAsia="仿宋"/>
                <w:sz w:val="25"/>
                <w:szCs w:val="25"/>
                <w:lang w:eastAsia="zh-CN"/>
              </w:rPr>
              <w:t>主管部门或合同书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经费使用期限内使用结余经费</w:t>
            </w:r>
            <w:r>
              <w:rPr>
                <w:rFonts w:ascii="仿宋" w:hAnsi="仿宋" w:eastAsia="仿宋"/>
                <w:sz w:val="25"/>
                <w:szCs w:val="25"/>
              </w:rPr>
              <w:t>，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使用不合理造成的</w:t>
            </w:r>
            <w:r>
              <w:rPr>
                <w:rFonts w:ascii="仿宋" w:hAnsi="仿宋" w:eastAsia="仿宋"/>
                <w:sz w:val="25"/>
                <w:szCs w:val="25"/>
              </w:rPr>
              <w:t>后果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由</w:t>
            </w:r>
            <w:r>
              <w:rPr>
                <w:rFonts w:ascii="仿宋" w:hAnsi="仿宋" w:eastAsia="仿宋"/>
                <w:sz w:val="25"/>
                <w:szCs w:val="25"/>
              </w:rPr>
              <w:t>本人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承担</w:t>
            </w:r>
            <w:r>
              <w:rPr>
                <w:rFonts w:ascii="仿宋" w:hAnsi="仿宋" w:eastAsia="仿宋"/>
                <w:sz w:val="25"/>
                <w:szCs w:val="25"/>
              </w:rPr>
              <w:t>。</w:t>
            </w:r>
          </w:p>
          <w:p w14:paraId="66DF6F15">
            <w:pPr>
              <w:adjustRightInd w:val="0"/>
              <w:snapToGrid w:val="0"/>
              <w:spacing w:line="360" w:lineRule="auto"/>
              <w:ind w:firstLine="500" w:firstLineChars="200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hint="eastAsia" w:ascii="仿宋" w:hAnsi="仿宋" w:eastAsia="仿宋"/>
                <w:sz w:val="25"/>
                <w:szCs w:val="25"/>
              </w:rPr>
              <w:t>二级</w:t>
            </w:r>
            <w:r>
              <w:rPr>
                <w:rFonts w:ascii="仿宋" w:hAnsi="仿宋" w:eastAsia="仿宋"/>
                <w:sz w:val="25"/>
                <w:szCs w:val="25"/>
              </w:rPr>
              <w:t>单位承诺配合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完成</w:t>
            </w:r>
            <w:r>
              <w:rPr>
                <w:rFonts w:ascii="仿宋" w:hAnsi="仿宋" w:eastAsia="仿宋"/>
                <w:sz w:val="25"/>
                <w:szCs w:val="25"/>
              </w:rPr>
              <w:t>项目经费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监管工作</w:t>
            </w:r>
            <w:r>
              <w:rPr>
                <w:rFonts w:ascii="仿宋" w:hAnsi="仿宋" w:eastAsia="仿宋"/>
                <w:sz w:val="25"/>
                <w:szCs w:val="25"/>
              </w:rPr>
              <w:t>。</w:t>
            </w:r>
          </w:p>
          <w:p w14:paraId="24B56F9E">
            <w:pPr>
              <w:adjustRightInd w:val="0"/>
              <w:snapToGrid w:val="0"/>
              <w:spacing w:line="360" w:lineRule="auto"/>
              <w:ind w:firstLine="500" w:firstLineChars="200"/>
              <w:rPr>
                <w:rFonts w:ascii="仿宋" w:hAnsi="仿宋" w:eastAsia="仿宋"/>
                <w:sz w:val="25"/>
                <w:szCs w:val="25"/>
              </w:rPr>
            </w:pPr>
          </w:p>
          <w:p w14:paraId="5F87C4F5">
            <w:pPr>
              <w:wordWrap w:val="0"/>
              <w:snapToGrid w:val="0"/>
              <w:spacing w:before="240" w:line="360" w:lineRule="auto"/>
              <w:jc w:val="right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ascii="仿宋" w:hAnsi="仿宋" w:eastAsia="仿宋"/>
                <w:sz w:val="25"/>
                <w:szCs w:val="25"/>
              </w:rPr>
              <w:t xml:space="preserve">    项目负责人</w:t>
            </w:r>
            <w:r>
              <w:rPr>
                <w:rFonts w:hint="eastAsia" w:ascii="仿宋" w:hAnsi="仿宋" w:eastAsia="仿宋"/>
                <w:sz w:val="25"/>
                <w:szCs w:val="25"/>
              </w:rPr>
              <w:t xml:space="preserve">（签字）：         </w:t>
            </w:r>
          </w:p>
          <w:p w14:paraId="769BCC8F">
            <w:pPr>
              <w:wordWrap w:val="0"/>
              <w:snapToGrid w:val="0"/>
              <w:spacing w:line="360" w:lineRule="auto"/>
              <w:jc w:val="right"/>
              <w:rPr>
                <w:rFonts w:ascii="仿宋" w:hAnsi="仿宋" w:eastAsia="仿宋"/>
                <w:sz w:val="25"/>
                <w:szCs w:val="25"/>
              </w:rPr>
            </w:pPr>
            <w:r>
              <w:rPr>
                <w:rFonts w:hint="eastAsia" w:ascii="仿宋" w:hAnsi="仿宋" w:eastAsia="仿宋"/>
                <w:sz w:val="25"/>
                <w:szCs w:val="25"/>
              </w:rPr>
              <w:t xml:space="preserve">二级单位（盖章）：         </w:t>
            </w:r>
          </w:p>
          <w:p w14:paraId="520376D2">
            <w:pPr>
              <w:jc w:val="righ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5"/>
                <w:szCs w:val="25"/>
              </w:rPr>
              <w:t xml:space="preserve">        </w:t>
            </w:r>
            <w:r>
              <w:rPr>
                <w:rFonts w:hint="eastAsia" w:ascii="仿宋" w:hAnsi="仿宋" w:eastAsia="仿宋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5"/>
                <w:szCs w:val="25"/>
              </w:rPr>
              <w:t>年</w:t>
            </w:r>
            <w:r>
              <w:rPr>
                <w:rFonts w:hint="eastAsia" w:ascii="仿宋" w:hAnsi="仿宋" w:eastAsia="仿宋"/>
                <w:sz w:val="25"/>
                <w:szCs w:val="25"/>
              </w:rPr>
              <w:tab/>
            </w:r>
            <w:r>
              <w:rPr>
                <w:rFonts w:hint="eastAsia" w:ascii="仿宋" w:hAnsi="仿宋" w:eastAsia="仿宋"/>
                <w:sz w:val="25"/>
                <w:szCs w:val="25"/>
              </w:rPr>
              <w:t>月</w:t>
            </w:r>
            <w:r>
              <w:rPr>
                <w:rFonts w:hint="eastAsia" w:ascii="仿宋" w:hAnsi="仿宋" w:eastAsia="仿宋"/>
                <w:sz w:val="25"/>
                <w:szCs w:val="25"/>
              </w:rPr>
              <w:tab/>
            </w:r>
            <w:r>
              <w:rPr>
                <w:rFonts w:hint="eastAsia" w:ascii="仿宋" w:hAnsi="仿宋" w:eastAsia="仿宋"/>
                <w:sz w:val="25"/>
                <w:szCs w:val="25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5"/>
                <w:szCs w:val="25"/>
              </w:rPr>
              <w:t>日</w:t>
            </w:r>
          </w:p>
        </w:tc>
      </w:tr>
    </w:tbl>
    <w:p w14:paraId="0ABFF894">
      <w:pPr>
        <w:ind w:firstLine="720" w:firstLineChars="3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注：本表一式2份，科研部</w:t>
      </w:r>
      <w:r>
        <w:rPr>
          <w:rFonts w:hint="eastAsia" w:ascii="仿宋" w:hAnsi="仿宋" w:eastAsia="仿宋"/>
          <w:sz w:val="24"/>
          <w:szCs w:val="24"/>
          <w:lang w:eastAsia="zh-CN"/>
        </w:rPr>
        <w:t>先进办</w:t>
      </w:r>
      <w:r>
        <w:rPr>
          <w:rFonts w:hint="eastAsia" w:ascii="仿宋" w:hAnsi="仿宋" w:eastAsia="仿宋"/>
          <w:sz w:val="24"/>
          <w:szCs w:val="24"/>
        </w:rPr>
        <w:t>、财务处各备案1份。</w:t>
      </w: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0M2ZkNDFkMTgwMGY0ZjBmYzM2ODQyMjI2MDFmNDYifQ=="/>
  </w:docVars>
  <w:rsids>
    <w:rsidRoot w:val="00EA628E"/>
    <w:rsid w:val="00036444"/>
    <w:rsid w:val="00041AF0"/>
    <w:rsid w:val="000E2877"/>
    <w:rsid w:val="00113E8E"/>
    <w:rsid w:val="001145BE"/>
    <w:rsid w:val="00135186"/>
    <w:rsid w:val="001454B5"/>
    <w:rsid w:val="001649E3"/>
    <w:rsid w:val="002B40F1"/>
    <w:rsid w:val="002F0066"/>
    <w:rsid w:val="003344B0"/>
    <w:rsid w:val="00376B87"/>
    <w:rsid w:val="003C7B1C"/>
    <w:rsid w:val="00451945"/>
    <w:rsid w:val="00465EDE"/>
    <w:rsid w:val="00494BD8"/>
    <w:rsid w:val="004B2D05"/>
    <w:rsid w:val="00526790"/>
    <w:rsid w:val="00531352"/>
    <w:rsid w:val="005C07F3"/>
    <w:rsid w:val="005D69F3"/>
    <w:rsid w:val="005E6BE1"/>
    <w:rsid w:val="0060630B"/>
    <w:rsid w:val="00635619"/>
    <w:rsid w:val="00680A3D"/>
    <w:rsid w:val="00690B85"/>
    <w:rsid w:val="007115DA"/>
    <w:rsid w:val="0075249F"/>
    <w:rsid w:val="00767BBF"/>
    <w:rsid w:val="007729EB"/>
    <w:rsid w:val="0084066E"/>
    <w:rsid w:val="0084101D"/>
    <w:rsid w:val="0085539E"/>
    <w:rsid w:val="008763A8"/>
    <w:rsid w:val="00877326"/>
    <w:rsid w:val="008A74BA"/>
    <w:rsid w:val="008A786A"/>
    <w:rsid w:val="008D28B5"/>
    <w:rsid w:val="008F60F4"/>
    <w:rsid w:val="00900537"/>
    <w:rsid w:val="009142F2"/>
    <w:rsid w:val="0092373C"/>
    <w:rsid w:val="0094663D"/>
    <w:rsid w:val="00956D8D"/>
    <w:rsid w:val="009954D9"/>
    <w:rsid w:val="009A0357"/>
    <w:rsid w:val="009B62A6"/>
    <w:rsid w:val="009D6E3D"/>
    <w:rsid w:val="009E1C93"/>
    <w:rsid w:val="00A32437"/>
    <w:rsid w:val="00A448E5"/>
    <w:rsid w:val="00A5049B"/>
    <w:rsid w:val="00A57156"/>
    <w:rsid w:val="00A7604B"/>
    <w:rsid w:val="00AA3136"/>
    <w:rsid w:val="00B23020"/>
    <w:rsid w:val="00B2780A"/>
    <w:rsid w:val="00B46A48"/>
    <w:rsid w:val="00B56B48"/>
    <w:rsid w:val="00B64D71"/>
    <w:rsid w:val="00B8245F"/>
    <w:rsid w:val="00B826EE"/>
    <w:rsid w:val="00B85A6F"/>
    <w:rsid w:val="00BC538B"/>
    <w:rsid w:val="00C1421D"/>
    <w:rsid w:val="00C60878"/>
    <w:rsid w:val="00C77CAD"/>
    <w:rsid w:val="00CB4EE0"/>
    <w:rsid w:val="00CF111A"/>
    <w:rsid w:val="00D734CB"/>
    <w:rsid w:val="00D8099D"/>
    <w:rsid w:val="00DB5089"/>
    <w:rsid w:val="00DB5BB5"/>
    <w:rsid w:val="00DE1B24"/>
    <w:rsid w:val="00DE7BF7"/>
    <w:rsid w:val="00E46B50"/>
    <w:rsid w:val="00E73EB5"/>
    <w:rsid w:val="00E87680"/>
    <w:rsid w:val="00EA628E"/>
    <w:rsid w:val="00EE4155"/>
    <w:rsid w:val="00F31618"/>
    <w:rsid w:val="00F90D4A"/>
    <w:rsid w:val="00FB121D"/>
    <w:rsid w:val="00FF0B21"/>
    <w:rsid w:val="05C61E9B"/>
    <w:rsid w:val="069D12EF"/>
    <w:rsid w:val="0F136F00"/>
    <w:rsid w:val="119F7D1C"/>
    <w:rsid w:val="11A6405B"/>
    <w:rsid w:val="1C856F63"/>
    <w:rsid w:val="1CAD141A"/>
    <w:rsid w:val="20A43E5C"/>
    <w:rsid w:val="2A707142"/>
    <w:rsid w:val="2A935CD6"/>
    <w:rsid w:val="2BC929C8"/>
    <w:rsid w:val="2D4D7629"/>
    <w:rsid w:val="347B2CCE"/>
    <w:rsid w:val="386677F1"/>
    <w:rsid w:val="39C649EB"/>
    <w:rsid w:val="3BCE5DD9"/>
    <w:rsid w:val="3F4A4FED"/>
    <w:rsid w:val="5A0A4028"/>
    <w:rsid w:val="61371B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50" w:after="150"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4C7E-3B30-4EBE-A25C-B874DD2222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412</Characters>
  <Lines>3</Lines>
  <Paragraphs>1</Paragraphs>
  <TotalTime>13</TotalTime>
  <ScaleCrop>false</ScaleCrop>
  <LinksUpToDate>false</LinksUpToDate>
  <CharactersWithSpaces>494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2023-08-31T07:56:00Z</dcterms:created>
  <dc:creator>chern</dc:creator>
  <cp:lastModifiedBy>吕蕊</cp:lastModifiedBy>
  <cp:lastPrinted>2016-02-25T06:54:00Z</cp:lastPrinted>
  <dcterms:modified xsi:type="dcterms:W3CDTF">2024-08-27T03:23:35Z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035D3ABDF2694DAEA01A2FB1F91B1B1D_12</vt:lpwstr>
  </property>
</Properties>
</file>