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BDDE" w14:textId="77777777" w:rsidR="003D032C" w:rsidRPr="00B11E4E" w:rsidRDefault="003D032C" w:rsidP="003D032C">
      <w:pPr>
        <w:ind w:leftChars="-67" w:left="-141" w:rightChars="-94" w:right="-197"/>
        <w:rPr>
          <w:rFonts w:ascii="黑体" w:eastAsia="黑体"/>
          <w:b/>
          <w:sz w:val="28"/>
          <w:szCs w:val="32"/>
        </w:rPr>
      </w:pPr>
      <w:r w:rsidRPr="00D51651">
        <w:rPr>
          <w:rFonts w:ascii="黑体" w:eastAsia="黑体" w:hint="eastAsia"/>
          <w:b/>
          <w:sz w:val="28"/>
          <w:szCs w:val="32"/>
        </w:rPr>
        <w:t>自然科学奖公示：环境新污染物的生物效应与毒理学机制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560"/>
        <w:gridCol w:w="1134"/>
        <w:gridCol w:w="850"/>
        <w:gridCol w:w="992"/>
        <w:gridCol w:w="993"/>
        <w:gridCol w:w="1134"/>
        <w:gridCol w:w="1133"/>
      </w:tblGrid>
      <w:tr w:rsidR="003D032C" w:rsidRPr="00996CF2" w14:paraId="702C3880" w14:textId="77777777" w:rsidTr="005A7E8F">
        <w:trPr>
          <w:trHeight w:val="607"/>
        </w:trPr>
        <w:tc>
          <w:tcPr>
            <w:tcW w:w="1242" w:type="dxa"/>
            <w:gridSpan w:val="2"/>
            <w:vAlign w:val="center"/>
          </w:tcPr>
          <w:p w14:paraId="1865EF80" w14:textId="77777777" w:rsidR="003D032C" w:rsidRPr="00996CF2" w:rsidRDefault="003D032C" w:rsidP="005A7E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19A1D319" w14:textId="77777777" w:rsidR="003D032C" w:rsidRPr="00996CF2" w:rsidRDefault="003D032C" w:rsidP="005A7E8F">
            <w:pPr>
              <w:rPr>
                <w:szCs w:val="21"/>
              </w:rPr>
            </w:pPr>
            <w:r w:rsidRPr="00CA206C">
              <w:rPr>
                <w:rFonts w:hint="eastAsia"/>
                <w:szCs w:val="21"/>
              </w:rPr>
              <w:t>环境新污染物的生物效应与毒理学机制</w:t>
            </w:r>
          </w:p>
        </w:tc>
      </w:tr>
      <w:tr w:rsidR="003D032C" w:rsidRPr="00996CF2" w14:paraId="11FEB716" w14:textId="77777777" w:rsidTr="005A7E8F">
        <w:trPr>
          <w:trHeight w:val="594"/>
        </w:trPr>
        <w:tc>
          <w:tcPr>
            <w:tcW w:w="1242" w:type="dxa"/>
            <w:gridSpan w:val="2"/>
            <w:vAlign w:val="center"/>
          </w:tcPr>
          <w:p w14:paraId="6B807F35" w14:textId="77777777" w:rsidR="003D032C" w:rsidRDefault="003D032C" w:rsidP="005A7E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提名者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3B9D0612" w14:textId="77777777" w:rsidR="003D032C" w:rsidRPr="00CE451F" w:rsidRDefault="003D032C" w:rsidP="005A7E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中国科学院沈阳分院</w:t>
            </w:r>
          </w:p>
        </w:tc>
      </w:tr>
      <w:tr w:rsidR="003D032C" w:rsidRPr="00996CF2" w14:paraId="48C8851D" w14:textId="77777777" w:rsidTr="005A7E8F">
        <w:trPr>
          <w:trHeight w:val="609"/>
        </w:trPr>
        <w:tc>
          <w:tcPr>
            <w:tcW w:w="1242" w:type="dxa"/>
            <w:gridSpan w:val="2"/>
            <w:vAlign w:val="center"/>
          </w:tcPr>
          <w:p w14:paraId="73C27299" w14:textId="77777777" w:rsidR="003D032C" w:rsidRPr="002A26FC" w:rsidRDefault="003D032C" w:rsidP="005A7E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05B34CD9" w14:textId="77777777" w:rsidR="003D032C" w:rsidRPr="009076AE" w:rsidRDefault="003D032C" w:rsidP="003D032C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婧</w:t>
            </w:r>
            <w:proofErr w:type="gramEnd"/>
            <w:r w:rsidRPr="009076AE">
              <w:rPr>
                <w:rFonts w:hint="eastAsia"/>
                <w:szCs w:val="21"/>
              </w:rPr>
              <w:t>（中国科学院沈阳应用生态研究所）</w:t>
            </w:r>
          </w:p>
          <w:p w14:paraId="4A97DEA6" w14:textId="77777777" w:rsidR="003D032C" w:rsidRPr="009076AE" w:rsidRDefault="003D032C" w:rsidP="003D032C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周启星</w:t>
            </w:r>
            <w:r w:rsidRPr="009076AE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南开大学</w:t>
            </w:r>
            <w:r w:rsidRPr="009076AE">
              <w:rPr>
                <w:rFonts w:hint="eastAsia"/>
                <w:szCs w:val="21"/>
              </w:rPr>
              <w:t>）</w:t>
            </w:r>
          </w:p>
          <w:p w14:paraId="3F455A86" w14:textId="77777777" w:rsidR="003D032C" w:rsidRPr="009076AE" w:rsidRDefault="003D032C" w:rsidP="003D032C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刘维涛</w:t>
            </w:r>
            <w:r w:rsidRPr="009076AE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南开大学</w:t>
            </w:r>
            <w:r w:rsidRPr="009076AE">
              <w:rPr>
                <w:rFonts w:hint="eastAsia"/>
                <w:szCs w:val="21"/>
              </w:rPr>
              <w:t>）</w:t>
            </w:r>
          </w:p>
          <w:p w14:paraId="62AEA6D0" w14:textId="77777777" w:rsidR="003D032C" w:rsidRPr="009076AE" w:rsidRDefault="003D032C" w:rsidP="003D032C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孙约兵</w:t>
            </w:r>
            <w:proofErr w:type="gramEnd"/>
            <w:r w:rsidRPr="009076AE">
              <w:rPr>
                <w:rFonts w:hint="eastAsia"/>
                <w:szCs w:val="21"/>
              </w:rPr>
              <w:t>（</w:t>
            </w:r>
            <w:r w:rsidRPr="00CA206C">
              <w:rPr>
                <w:rFonts w:hint="eastAsia"/>
                <w:szCs w:val="21"/>
              </w:rPr>
              <w:t>农业农村部环境保护科研监测所</w:t>
            </w:r>
            <w:r w:rsidRPr="009076AE">
              <w:rPr>
                <w:rFonts w:hint="eastAsia"/>
                <w:szCs w:val="21"/>
              </w:rPr>
              <w:t>）</w:t>
            </w:r>
          </w:p>
          <w:p w14:paraId="61425520" w14:textId="77777777" w:rsidR="003D032C" w:rsidRPr="0090419C" w:rsidRDefault="003D032C" w:rsidP="003D032C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 w:rsidRPr="00DC433E">
              <w:rPr>
                <w:rFonts w:hint="eastAsia"/>
                <w:szCs w:val="21"/>
              </w:rPr>
              <w:t>陈</w:t>
            </w:r>
            <w:r>
              <w:rPr>
                <w:rFonts w:hint="eastAsia"/>
                <w:szCs w:val="21"/>
              </w:rPr>
              <w:t xml:space="preserve">  </w:t>
            </w:r>
            <w:r w:rsidRPr="00DC433E">
              <w:rPr>
                <w:rFonts w:hint="eastAsia"/>
                <w:szCs w:val="21"/>
              </w:rPr>
              <w:t>春</w:t>
            </w:r>
            <w:r w:rsidRPr="009076AE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南开大学</w:t>
            </w:r>
            <w:r w:rsidRPr="009076AE">
              <w:rPr>
                <w:rFonts w:hint="eastAsia"/>
                <w:szCs w:val="21"/>
              </w:rPr>
              <w:t>）</w:t>
            </w:r>
          </w:p>
        </w:tc>
      </w:tr>
      <w:tr w:rsidR="003D032C" w:rsidRPr="00996CF2" w14:paraId="6B618946" w14:textId="77777777" w:rsidTr="005A7E8F">
        <w:trPr>
          <w:trHeight w:val="609"/>
        </w:trPr>
        <w:tc>
          <w:tcPr>
            <w:tcW w:w="9038" w:type="dxa"/>
            <w:gridSpan w:val="9"/>
            <w:vAlign w:val="center"/>
          </w:tcPr>
          <w:p w14:paraId="4FA7973B" w14:textId="77777777" w:rsidR="003D032C" w:rsidRPr="00996CF2" w:rsidRDefault="003D032C" w:rsidP="005A7E8F">
            <w:pPr>
              <w:jc w:val="center"/>
              <w:rPr>
                <w:szCs w:val="21"/>
              </w:rPr>
            </w:pPr>
            <w:r w:rsidRPr="009E723F">
              <w:rPr>
                <w:rFonts w:hint="eastAsia"/>
                <w:szCs w:val="21"/>
              </w:rPr>
              <w:t>代表性论文（专著）目录（不超过</w:t>
            </w:r>
            <w:r w:rsidRPr="009E723F">
              <w:rPr>
                <w:rFonts w:hint="eastAsia"/>
                <w:szCs w:val="21"/>
              </w:rPr>
              <w:t>5</w:t>
            </w:r>
            <w:r w:rsidRPr="009E723F">
              <w:rPr>
                <w:rFonts w:hint="eastAsia"/>
                <w:szCs w:val="21"/>
              </w:rPr>
              <w:t>篇）</w:t>
            </w:r>
          </w:p>
        </w:tc>
      </w:tr>
      <w:tr w:rsidR="003D032C" w:rsidRPr="00996CF2" w14:paraId="40EDC958" w14:textId="77777777" w:rsidTr="005A7E8F">
        <w:tc>
          <w:tcPr>
            <w:tcW w:w="675" w:type="dxa"/>
            <w:vAlign w:val="center"/>
          </w:tcPr>
          <w:p w14:paraId="17DC3047" w14:textId="77777777" w:rsidR="003D032C" w:rsidRDefault="003D032C" w:rsidP="005A7E8F">
            <w:pPr>
              <w:pStyle w:val="a7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序号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534D25B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论文（专著）</w:t>
            </w:r>
          </w:p>
          <w:p w14:paraId="0676E09A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名称</w:t>
            </w: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刊名</w:t>
            </w:r>
          </w:p>
          <w:p w14:paraId="19932B05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25B3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  <w:p w14:paraId="4141176C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卷</w:t>
            </w:r>
          </w:p>
          <w:p w14:paraId="792C6A70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xx</w:t>
            </w:r>
            <w:r>
              <w:rPr>
                <w:rFonts w:ascii="Times New Roman"/>
                <w:sz w:val="21"/>
                <w:szCs w:val="28"/>
              </w:rPr>
              <w:t>页）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C5395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发表时间（年月日）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F4F92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</w:t>
            </w:r>
          </w:p>
          <w:p w14:paraId="5A3C8913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（含共同）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39377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</w:t>
            </w:r>
          </w:p>
          <w:p w14:paraId="0A1D15D9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BE29A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90ED56" w14:textId="77777777" w:rsidR="003D032C" w:rsidRDefault="003D032C" w:rsidP="005A7E8F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论文署名单位是否包含国外单位</w:t>
            </w:r>
          </w:p>
        </w:tc>
      </w:tr>
      <w:tr w:rsidR="003D032C" w:rsidRPr="00996CF2" w14:paraId="111B043A" w14:textId="77777777" w:rsidTr="005A7E8F">
        <w:trPr>
          <w:trHeight w:val="587"/>
        </w:trPr>
        <w:tc>
          <w:tcPr>
            <w:tcW w:w="675" w:type="dxa"/>
            <w:vAlign w:val="center"/>
          </w:tcPr>
          <w:p w14:paraId="7D520B48" w14:textId="77777777" w:rsidR="003D032C" w:rsidRPr="00DF2D66" w:rsidRDefault="003D032C" w:rsidP="005A7E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F87D2F3" w14:textId="77777777" w:rsidR="003D032C" w:rsidRPr="00883C2A" w:rsidRDefault="003D032C" w:rsidP="005A7E8F">
            <w:pPr>
              <w:adjustRightInd w:val="0"/>
              <w:snapToGrid w:val="0"/>
              <w:rPr>
                <w:rFonts w:hAnsi="Calibri"/>
                <w:szCs w:val="21"/>
              </w:rPr>
            </w:pPr>
            <w:r w:rsidRPr="00F20565">
              <w:rPr>
                <w:szCs w:val="21"/>
              </w:rPr>
              <w:t>Ecotoxicological effects of paracetamol on seed germination and</w:t>
            </w:r>
            <w:r>
              <w:rPr>
                <w:szCs w:val="21"/>
              </w:rPr>
              <w:t xml:space="preserve"> </w:t>
            </w:r>
            <w:r w:rsidRPr="00F20565">
              <w:rPr>
                <w:szCs w:val="21"/>
              </w:rPr>
              <w:t>seedling development of wheat (</w:t>
            </w:r>
            <w:r w:rsidRPr="00F20565">
              <w:rPr>
                <w:i/>
                <w:szCs w:val="21"/>
              </w:rPr>
              <w:t>Triticum aestivum L.</w:t>
            </w:r>
            <w:r w:rsidRPr="00F20565">
              <w:rPr>
                <w:szCs w:val="21"/>
              </w:rPr>
              <w:t xml:space="preserve">)/ Journal of Hazardous Materials/Jing An, </w:t>
            </w:r>
            <w:proofErr w:type="spellStart"/>
            <w:r w:rsidRPr="00F20565">
              <w:rPr>
                <w:szCs w:val="21"/>
              </w:rPr>
              <w:t>Qixing</w:t>
            </w:r>
            <w:proofErr w:type="spellEnd"/>
            <w:r w:rsidRPr="00F20565">
              <w:rPr>
                <w:szCs w:val="21"/>
              </w:rPr>
              <w:t xml:space="preserve"> Zhou, </w:t>
            </w:r>
            <w:proofErr w:type="spellStart"/>
            <w:r w:rsidRPr="00F20565">
              <w:rPr>
                <w:szCs w:val="21"/>
              </w:rPr>
              <w:t>Fuhong</w:t>
            </w:r>
            <w:proofErr w:type="spellEnd"/>
            <w:r w:rsidRPr="00F20565">
              <w:rPr>
                <w:szCs w:val="21"/>
              </w:rPr>
              <w:t xml:space="preserve"> Sun, Lei Zhang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48F9E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 w:rsidRPr="00AB615B">
              <w:rPr>
                <w:rFonts w:ascii="Times New Roman"/>
                <w:sz w:val="21"/>
                <w:szCs w:val="21"/>
              </w:rPr>
              <w:t>2009</w:t>
            </w:r>
            <w:r w:rsidRPr="00AB615B">
              <w:rPr>
                <w:rFonts w:ascii="Times New Roman" w:hint="eastAsia"/>
                <w:sz w:val="21"/>
                <w:szCs w:val="21"/>
              </w:rPr>
              <w:t>年</w:t>
            </w:r>
            <w:r w:rsidRPr="00AB615B">
              <w:rPr>
                <w:rFonts w:ascii="Times New Roman"/>
                <w:sz w:val="21"/>
                <w:szCs w:val="21"/>
              </w:rPr>
              <w:t>169</w:t>
            </w:r>
            <w:r w:rsidRPr="00AB615B">
              <w:rPr>
                <w:rFonts w:ascii="Times New Roman" w:hint="eastAsia"/>
                <w:sz w:val="21"/>
                <w:szCs w:val="21"/>
              </w:rPr>
              <w:t>卷</w:t>
            </w:r>
            <w:r w:rsidRPr="00AB615B">
              <w:rPr>
                <w:rFonts w:ascii="Times New Roman"/>
                <w:sz w:val="21"/>
                <w:szCs w:val="21"/>
              </w:rPr>
              <w:t>751</w:t>
            </w:r>
            <w:r w:rsidRPr="00AB615B">
              <w:rPr>
                <w:rFonts w:ascii="Times New Roman"/>
                <w:sz w:val="21"/>
                <w:szCs w:val="21"/>
              </w:rPr>
              <w:t>–</w:t>
            </w:r>
            <w:r w:rsidRPr="00AB615B">
              <w:rPr>
                <w:rFonts w:ascii="Times New Roman"/>
                <w:sz w:val="21"/>
                <w:szCs w:val="21"/>
              </w:rPr>
              <w:t>757</w:t>
            </w:r>
            <w:r w:rsidRPr="00AB615B">
              <w:rPr>
                <w:rFonts w:ascii="Times New Roman" w:hint="eastAsia"/>
                <w:sz w:val="21"/>
                <w:szCs w:val="21"/>
              </w:rPr>
              <w:t>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F663FC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009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9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0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68E3E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proofErr w:type="gramStart"/>
            <w:r>
              <w:rPr>
                <w:rFonts w:ascii="Times New Roman" w:hint="eastAsia"/>
                <w:sz w:val="21"/>
                <w:szCs w:val="21"/>
              </w:rPr>
              <w:t>周启星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7D6BB63D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安婧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B3A92" w14:textId="77777777" w:rsidR="003D032C" w:rsidRPr="00F20565" w:rsidRDefault="003D032C" w:rsidP="005A7E8F">
            <w:pPr>
              <w:rPr>
                <w:szCs w:val="21"/>
              </w:rPr>
            </w:pPr>
            <w:r w:rsidRPr="00F20565">
              <w:rPr>
                <w:szCs w:val="21"/>
              </w:rPr>
              <w:t>孙福红</w:t>
            </w:r>
          </w:p>
          <w:p w14:paraId="0342C8FC" w14:textId="77777777" w:rsidR="003D032C" w:rsidRPr="00883C2A" w:rsidRDefault="003D032C" w:rsidP="005A7E8F">
            <w:pPr>
              <w:adjustRightInd w:val="0"/>
              <w:snapToGrid w:val="0"/>
              <w:rPr>
                <w:szCs w:val="21"/>
              </w:rPr>
            </w:pPr>
            <w:r w:rsidRPr="00F20565">
              <w:rPr>
                <w:szCs w:val="21"/>
              </w:rPr>
              <w:t>张蕾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252C23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3D032C" w:rsidRPr="00996CF2" w14:paraId="6582ADD8" w14:textId="77777777" w:rsidTr="005A7E8F">
        <w:trPr>
          <w:trHeight w:val="587"/>
        </w:trPr>
        <w:tc>
          <w:tcPr>
            <w:tcW w:w="675" w:type="dxa"/>
            <w:vAlign w:val="center"/>
          </w:tcPr>
          <w:p w14:paraId="547DD074" w14:textId="77777777" w:rsidR="003D032C" w:rsidRPr="00DF2D66" w:rsidRDefault="003D032C" w:rsidP="005A7E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9B2D27F" w14:textId="77777777" w:rsidR="003D032C" w:rsidRPr="00883C2A" w:rsidRDefault="003D032C" w:rsidP="005A7E8F">
            <w:pPr>
              <w:adjustRightInd w:val="0"/>
              <w:snapToGrid w:val="0"/>
              <w:rPr>
                <w:rFonts w:hAnsi="Calibri"/>
                <w:szCs w:val="21"/>
              </w:rPr>
            </w:pPr>
            <w:r w:rsidRPr="00F20565">
              <w:rPr>
                <w:rFonts w:eastAsia="AdvGulliv-R"/>
                <w:kern w:val="0"/>
                <w:szCs w:val="21"/>
              </w:rPr>
              <w:t>Ecotoxicological effects of typical personal care products on seed germination</w:t>
            </w:r>
            <w:r>
              <w:rPr>
                <w:rFonts w:eastAsia="AdvGulliv-R"/>
                <w:kern w:val="0"/>
                <w:szCs w:val="21"/>
              </w:rPr>
              <w:t xml:space="preserve"> </w:t>
            </w:r>
            <w:r w:rsidRPr="00F20565">
              <w:rPr>
                <w:rFonts w:eastAsia="AdvGulliv-R"/>
                <w:kern w:val="0"/>
                <w:szCs w:val="21"/>
              </w:rPr>
              <w:t>and seedling development of wheat (</w:t>
            </w:r>
            <w:r w:rsidRPr="0037317D">
              <w:rPr>
                <w:rFonts w:eastAsia="AdvGulliv-I"/>
                <w:i/>
                <w:iCs/>
                <w:kern w:val="0"/>
                <w:szCs w:val="21"/>
              </w:rPr>
              <w:t>Triticum aestivum</w:t>
            </w:r>
            <w:r w:rsidRPr="00F20565">
              <w:rPr>
                <w:rFonts w:eastAsia="AdvGulliv-I"/>
                <w:kern w:val="0"/>
                <w:szCs w:val="21"/>
              </w:rPr>
              <w:t xml:space="preserve"> </w:t>
            </w:r>
            <w:r w:rsidRPr="00F20565">
              <w:rPr>
                <w:rFonts w:eastAsia="AdvGulliv-R"/>
                <w:kern w:val="0"/>
                <w:szCs w:val="21"/>
              </w:rPr>
              <w:t xml:space="preserve">L.)/Chemosphere/Jing An, </w:t>
            </w:r>
            <w:proofErr w:type="spellStart"/>
            <w:r w:rsidRPr="00F20565">
              <w:rPr>
                <w:rFonts w:eastAsia="AdvGulliv-R"/>
                <w:kern w:val="0"/>
                <w:szCs w:val="21"/>
              </w:rPr>
              <w:t>Qixing</w:t>
            </w:r>
            <w:proofErr w:type="spellEnd"/>
            <w:r w:rsidRPr="00F20565">
              <w:rPr>
                <w:rFonts w:eastAsia="AdvGulliv-R"/>
                <w:kern w:val="0"/>
                <w:szCs w:val="21"/>
              </w:rPr>
              <w:t xml:space="preserve"> Zhou, </w:t>
            </w:r>
            <w:proofErr w:type="spellStart"/>
            <w:r w:rsidRPr="00F20565">
              <w:rPr>
                <w:rFonts w:eastAsia="AdvGulliv-R"/>
                <w:kern w:val="0"/>
                <w:szCs w:val="21"/>
              </w:rPr>
              <w:t>Yuebing</w:t>
            </w:r>
            <w:proofErr w:type="spellEnd"/>
            <w:r w:rsidRPr="00F20565">
              <w:rPr>
                <w:rFonts w:eastAsia="AdvGulliv-R"/>
                <w:kern w:val="0"/>
                <w:szCs w:val="21"/>
              </w:rPr>
              <w:t xml:space="preserve"> Sun, Zhiqiang Xu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2429A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 w:rsidRPr="00AB615B">
              <w:rPr>
                <w:rFonts w:ascii="Times New Roman"/>
                <w:sz w:val="21"/>
                <w:szCs w:val="21"/>
              </w:rPr>
              <w:t>2009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 w:rsidRPr="00AB615B">
              <w:rPr>
                <w:rFonts w:ascii="Times New Roman"/>
                <w:sz w:val="21"/>
                <w:szCs w:val="21"/>
              </w:rPr>
              <w:t>76</w:t>
            </w:r>
            <w:r>
              <w:rPr>
                <w:rFonts w:ascii="Times New Roman" w:hint="eastAsia"/>
                <w:sz w:val="21"/>
                <w:szCs w:val="21"/>
              </w:rPr>
              <w:t>卷</w:t>
            </w:r>
            <w:r w:rsidRPr="00AB615B">
              <w:rPr>
                <w:rFonts w:ascii="Times New Roman"/>
                <w:sz w:val="21"/>
                <w:szCs w:val="21"/>
              </w:rPr>
              <w:t>1428</w:t>
            </w:r>
            <w:r w:rsidRPr="00AB615B">
              <w:rPr>
                <w:rFonts w:ascii="Times New Roman"/>
                <w:sz w:val="21"/>
                <w:szCs w:val="21"/>
              </w:rPr>
              <w:t>–</w:t>
            </w:r>
            <w:r w:rsidRPr="00AB615B">
              <w:rPr>
                <w:rFonts w:ascii="Times New Roman"/>
                <w:sz w:val="21"/>
                <w:szCs w:val="21"/>
              </w:rPr>
              <w:t>1434</w:t>
            </w:r>
            <w:r>
              <w:rPr>
                <w:rFonts w:ascii="Times New Roman" w:hint="eastAsia"/>
                <w:sz w:val="21"/>
                <w:szCs w:val="21"/>
              </w:rPr>
              <w:t>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020082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009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9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A7103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proofErr w:type="gramStart"/>
            <w:r>
              <w:rPr>
                <w:rFonts w:ascii="Times New Roman" w:hint="eastAsia"/>
                <w:sz w:val="21"/>
                <w:szCs w:val="21"/>
              </w:rPr>
              <w:t>周启星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1F2E6E9D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安婧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62D70" w14:textId="77777777" w:rsidR="003D032C" w:rsidRPr="00F20565" w:rsidRDefault="003D032C" w:rsidP="005A7E8F">
            <w:pPr>
              <w:rPr>
                <w:szCs w:val="21"/>
              </w:rPr>
            </w:pPr>
            <w:proofErr w:type="gramStart"/>
            <w:r w:rsidRPr="00F20565">
              <w:rPr>
                <w:szCs w:val="21"/>
              </w:rPr>
              <w:t>孙约兵</w:t>
            </w:r>
            <w:proofErr w:type="gramEnd"/>
          </w:p>
          <w:p w14:paraId="2C1A0891" w14:textId="77777777" w:rsidR="003D032C" w:rsidRPr="00883C2A" w:rsidRDefault="003D032C" w:rsidP="005A7E8F">
            <w:pPr>
              <w:adjustRightInd w:val="0"/>
              <w:snapToGrid w:val="0"/>
              <w:rPr>
                <w:szCs w:val="21"/>
              </w:rPr>
            </w:pPr>
            <w:r w:rsidRPr="00F20565">
              <w:rPr>
                <w:szCs w:val="21"/>
              </w:rPr>
              <w:t>徐志强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C76535" w14:textId="77777777" w:rsidR="003D032C" w:rsidRPr="00883C2A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3D032C" w:rsidRPr="00996CF2" w14:paraId="1E49B8A9" w14:textId="77777777" w:rsidTr="005A7E8F">
        <w:trPr>
          <w:trHeight w:val="587"/>
        </w:trPr>
        <w:tc>
          <w:tcPr>
            <w:tcW w:w="675" w:type="dxa"/>
            <w:vAlign w:val="center"/>
          </w:tcPr>
          <w:p w14:paraId="61542097" w14:textId="77777777" w:rsidR="003D032C" w:rsidRPr="00DF2D66" w:rsidRDefault="003D032C" w:rsidP="005A7E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3733AFC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89537D">
              <w:rPr>
                <w:rFonts w:ascii="Times New Roman" w:hAnsi="Times New Roman"/>
                <w:sz w:val="21"/>
                <w:szCs w:val="21"/>
              </w:rPr>
              <w:t xml:space="preserve">Foliar-applied polystyrene </w:t>
            </w:r>
            <w:proofErr w:type="spellStart"/>
            <w:r w:rsidRPr="0089537D">
              <w:rPr>
                <w:rFonts w:ascii="Times New Roman" w:hAnsi="Times New Roman"/>
                <w:sz w:val="21"/>
                <w:szCs w:val="21"/>
              </w:rPr>
              <w:t>nanoplastics</w:t>
            </w:r>
            <w:proofErr w:type="spellEnd"/>
            <w:r w:rsidRPr="0089537D">
              <w:rPr>
                <w:rFonts w:ascii="Times New Roman" w:hAnsi="Times New Roman"/>
                <w:sz w:val="21"/>
                <w:szCs w:val="21"/>
              </w:rPr>
              <w:t xml:space="preserve"> (PSNPs) reduce the growth and nutritional quality of lettuce (</w:t>
            </w:r>
            <w:proofErr w:type="spellStart"/>
            <w:r w:rsidRPr="0037317D">
              <w:rPr>
                <w:rFonts w:ascii="Times New Roman" w:hAnsi="Times New Roman"/>
                <w:i/>
                <w:iCs/>
                <w:sz w:val="21"/>
                <w:szCs w:val="21"/>
              </w:rPr>
              <w:t>Lactuca</w:t>
            </w:r>
            <w:proofErr w:type="spellEnd"/>
            <w:r w:rsidRPr="0037317D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sativa</w:t>
            </w:r>
            <w:r w:rsidRPr="0089537D">
              <w:rPr>
                <w:rFonts w:ascii="Times New Roman" w:hAnsi="Times New Roman"/>
                <w:sz w:val="21"/>
                <w:szCs w:val="21"/>
              </w:rPr>
              <w:t xml:space="preserve"> L.)/ Environmental Pollution/ </w:t>
            </w:r>
            <w:proofErr w:type="spellStart"/>
            <w:r w:rsidRPr="0089537D">
              <w:rPr>
                <w:rFonts w:ascii="Times New Roman" w:hAnsi="Times New Roman"/>
                <w:sz w:val="21"/>
                <w:szCs w:val="21"/>
              </w:rPr>
              <w:t>Jiapan</w:t>
            </w:r>
            <w:proofErr w:type="spellEnd"/>
            <w:r w:rsidRPr="0089537D">
              <w:rPr>
                <w:rFonts w:ascii="Times New Roman" w:hAnsi="Times New Roman"/>
                <w:sz w:val="21"/>
                <w:szCs w:val="21"/>
              </w:rPr>
              <w:t xml:space="preserve"> Lian, Weitao Liu, </w:t>
            </w:r>
            <w:proofErr w:type="spellStart"/>
            <w:r w:rsidRPr="0089537D">
              <w:rPr>
                <w:rFonts w:ascii="Times New Roman" w:hAnsi="Times New Roman"/>
                <w:sz w:val="21"/>
                <w:szCs w:val="21"/>
              </w:rPr>
              <w:t>Lingzuo</w:t>
            </w:r>
            <w:proofErr w:type="spellEnd"/>
            <w:r w:rsidRPr="0089537D">
              <w:rPr>
                <w:rFonts w:ascii="Times New Roman" w:hAnsi="Times New Roman"/>
                <w:sz w:val="21"/>
                <w:szCs w:val="21"/>
              </w:rPr>
              <w:t xml:space="preserve"> Meng, Jiani Wu, Lei Chao, Aurang Zeb, </w:t>
            </w:r>
            <w:proofErr w:type="spellStart"/>
            <w:r w:rsidRPr="0089537D">
              <w:rPr>
                <w:rFonts w:ascii="Times New Roman" w:hAnsi="Times New Roman"/>
                <w:sz w:val="21"/>
                <w:szCs w:val="21"/>
              </w:rPr>
              <w:t>Yuebing</w:t>
            </w:r>
            <w:proofErr w:type="spellEnd"/>
            <w:r w:rsidRPr="0089537D">
              <w:rPr>
                <w:rFonts w:ascii="Times New Roman" w:hAnsi="Times New Roman"/>
                <w:sz w:val="21"/>
                <w:szCs w:val="21"/>
              </w:rPr>
              <w:t xml:space="preserve"> Sun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AD899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89537D">
              <w:rPr>
                <w:rFonts w:ascii="Times New Roman" w:hAnsi="Times New Roman"/>
                <w:sz w:val="21"/>
                <w:szCs w:val="21"/>
              </w:rPr>
              <w:t>2021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年</w:t>
            </w:r>
            <w:r w:rsidRPr="0089537D">
              <w:rPr>
                <w:rFonts w:ascii="Times New Roman" w:hAnsi="Times New Roman"/>
                <w:sz w:val="21"/>
                <w:szCs w:val="21"/>
              </w:rPr>
              <w:t>280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卷</w:t>
            </w:r>
            <w:r w:rsidRPr="0089537D">
              <w:rPr>
                <w:rFonts w:ascii="Times New Roman" w:hAnsi="Times New Roman"/>
                <w:sz w:val="21"/>
                <w:szCs w:val="21"/>
              </w:rPr>
              <w:t xml:space="preserve"> 116978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443396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89537D">
              <w:rPr>
                <w:rFonts w:ascii="Times New Roman" w:hAnsi="Times New Roman" w:hint="eastAsia"/>
                <w:sz w:val="21"/>
                <w:szCs w:val="21"/>
              </w:rPr>
              <w:t>2</w:t>
            </w:r>
            <w:r w:rsidRPr="0089537D">
              <w:rPr>
                <w:rFonts w:ascii="Times New Roman" w:hAnsi="Times New Roman"/>
                <w:sz w:val="21"/>
                <w:szCs w:val="21"/>
              </w:rPr>
              <w:t>021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年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7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月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BB856" w14:textId="77777777" w:rsidR="003D032C" w:rsidRPr="0089537D" w:rsidRDefault="003D032C" w:rsidP="005A7E8F">
            <w:pPr>
              <w:rPr>
                <w:szCs w:val="21"/>
              </w:rPr>
            </w:pPr>
            <w:r w:rsidRPr="0089537D">
              <w:rPr>
                <w:rFonts w:hint="eastAsia"/>
                <w:szCs w:val="21"/>
              </w:rPr>
              <w:t>刘维涛</w:t>
            </w:r>
          </w:p>
          <w:p w14:paraId="275BB9F3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89537D">
              <w:rPr>
                <w:rFonts w:ascii="Times New Roman" w:hAnsi="Times New Roman" w:hint="eastAsia"/>
                <w:sz w:val="21"/>
                <w:szCs w:val="21"/>
              </w:rPr>
              <w:t>孙约兵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04F96FAE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89537D">
              <w:rPr>
                <w:rFonts w:ascii="Times New Roman" w:hAnsi="Times New Roman" w:hint="eastAsia"/>
                <w:sz w:val="21"/>
                <w:szCs w:val="21"/>
              </w:rPr>
              <w:t>连加攀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03E15DD" w14:textId="77777777" w:rsidR="003D032C" w:rsidRPr="0089537D" w:rsidRDefault="003D032C" w:rsidP="005A7E8F">
            <w:pPr>
              <w:rPr>
                <w:szCs w:val="21"/>
              </w:rPr>
            </w:pPr>
            <w:proofErr w:type="gramStart"/>
            <w:r w:rsidRPr="0089537D">
              <w:rPr>
                <w:rFonts w:hint="eastAsia"/>
                <w:szCs w:val="21"/>
              </w:rPr>
              <w:t>孟令左</w:t>
            </w:r>
            <w:proofErr w:type="gramEnd"/>
          </w:p>
          <w:p w14:paraId="18D9AD35" w14:textId="77777777" w:rsidR="003D032C" w:rsidRPr="0089537D" w:rsidRDefault="003D032C" w:rsidP="005A7E8F">
            <w:pPr>
              <w:rPr>
                <w:szCs w:val="21"/>
              </w:rPr>
            </w:pPr>
            <w:r w:rsidRPr="0089537D">
              <w:rPr>
                <w:rFonts w:hint="eastAsia"/>
                <w:szCs w:val="21"/>
              </w:rPr>
              <w:t>吴佳妮</w:t>
            </w:r>
          </w:p>
          <w:p w14:paraId="71D68FB6" w14:textId="77777777" w:rsidR="003D032C" w:rsidRPr="0089537D" w:rsidRDefault="003D032C" w:rsidP="005A7E8F">
            <w:pPr>
              <w:rPr>
                <w:szCs w:val="21"/>
              </w:rPr>
            </w:pPr>
            <w:r w:rsidRPr="0089537D">
              <w:rPr>
                <w:rFonts w:hint="eastAsia"/>
                <w:szCs w:val="21"/>
              </w:rPr>
              <w:t>晁雷</w:t>
            </w:r>
          </w:p>
          <w:p w14:paraId="4F542191" w14:textId="77777777" w:rsidR="003D032C" w:rsidRPr="00883C2A" w:rsidRDefault="003D032C" w:rsidP="005A7E8F">
            <w:pPr>
              <w:adjustRightInd w:val="0"/>
              <w:snapToGrid w:val="0"/>
              <w:rPr>
                <w:szCs w:val="21"/>
              </w:rPr>
            </w:pPr>
            <w:r w:rsidRPr="0089537D">
              <w:rPr>
                <w:szCs w:val="21"/>
              </w:rPr>
              <w:t>Aurang Zeb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98999B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89537D">
              <w:rPr>
                <w:rFonts w:ascii="Times New Roman" w:hAnsi="Times New Roman" w:hint="eastAsia"/>
                <w:sz w:val="21"/>
                <w:szCs w:val="21"/>
              </w:rPr>
              <w:t>否</w:t>
            </w:r>
          </w:p>
        </w:tc>
      </w:tr>
      <w:tr w:rsidR="003D032C" w:rsidRPr="00996CF2" w14:paraId="5C459024" w14:textId="77777777" w:rsidTr="005A7E8F">
        <w:trPr>
          <w:trHeight w:val="587"/>
        </w:trPr>
        <w:tc>
          <w:tcPr>
            <w:tcW w:w="675" w:type="dxa"/>
            <w:vAlign w:val="center"/>
          </w:tcPr>
          <w:p w14:paraId="0D3DEDB6" w14:textId="77777777" w:rsidR="003D032C" w:rsidRPr="00DF2D66" w:rsidRDefault="003D032C" w:rsidP="005A7E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BD50914" w14:textId="77777777" w:rsidR="003D032C" w:rsidRPr="00C72CB2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C72CB2">
              <w:rPr>
                <w:rFonts w:ascii="Times New Roman" w:hAnsi="Times New Roman"/>
                <w:sz w:val="21"/>
                <w:szCs w:val="21"/>
              </w:rPr>
              <w:t xml:space="preserve">Do polystyrene </w:t>
            </w:r>
            <w:proofErr w:type="spellStart"/>
            <w:r w:rsidRPr="00C72CB2">
              <w:rPr>
                <w:rFonts w:ascii="Times New Roman" w:hAnsi="Times New Roman"/>
                <w:sz w:val="21"/>
                <w:szCs w:val="21"/>
              </w:rPr>
              <w:t>nanoplastics</w:t>
            </w:r>
            <w:proofErr w:type="spellEnd"/>
            <w:r w:rsidRPr="00C72CB2">
              <w:rPr>
                <w:rFonts w:ascii="Times New Roman" w:hAnsi="Times New Roman"/>
                <w:sz w:val="21"/>
                <w:szCs w:val="21"/>
              </w:rPr>
              <w:t xml:space="preserve"> affect the toxicity of cadmium to wheat (</w:t>
            </w:r>
            <w:r w:rsidRPr="00C72CB2">
              <w:rPr>
                <w:rFonts w:ascii="Times New Roman" w:hAnsi="Times New Roman"/>
                <w:i/>
                <w:iCs/>
                <w:sz w:val="21"/>
                <w:szCs w:val="21"/>
              </w:rPr>
              <w:t>Triticum aestivum L.</w:t>
            </w:r>
            <w:r w:rsidRPr="00C72CB2">
              <w:rPr>
                <w:rFonts w:ascii="Times New Roman" w:hAnsi="Times New Roman"/>
                <w:sz w:val="21"/>
                <w:szCs w:val="21"/>
              </w:rPr>
              <w:t>)?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/</w:t>
            </w:r>
            <w:r>
              <w:t xml:space="preserve"> </w:t>
            </w:r>
            <w:r w:rsidRPr="00C72CB2">
              <w:rPr>
                <w:rFonts w:ascii="Times New Roman" w:hAnsi="Times New Roman"/>
                <w:sz w:val="21"/>
                <w:szCs w:val="21"/>
              </w:rPr>
              <w:t>Environmental Pollution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72CB2">
              <w:rPr>
                <w:rFonts w:ascii="Times New Roman" w:hAnsi="Times New Roman"/>
                <w:sz w:val="21"/>
                <w:szCs w:val="21"/>
              </w:rPr>
              <w:t>Jiapan</w:t>
            </w:r>
            <w:proofErr w:type="spellEnd"/>
            <w:r w:rsidRPr="00C72CB2">
              <w:rPr>
                <w:rFonts w:ascii="Times New Roman" w:hAnsi="Times New Roman"/>
                <w:sz w:val="21"/>
                <w:szCs w:val="21"/>
              </w:rPr>
              <w:t xml:space="preserve"> Lian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C72CB2">
              <w:rPr>
                <w:rFonts w:ascii="Times New Roman" w:hAnsi="Times New Roman"/>
                <w:sz w:val="21"/>
                <w:szCs w:val="21"/>
              </w:rPr>
              <w:t>Jiani Wu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C72CB2">
              <w:rPr>
                <w:rFonts w:ascii="Times New Roman" w:hAnsi="Times New Roman"/>
                <w:sz w:val="21"/>
                <w:szCs w:val="21"/>
              </w:rPr>
              <w:t xml:space="preserve"> Aurang Zeb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C72CB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72CB2">
              <w:rPr>
                <w:rFonts w:ascii="Times New Roman" w:hAnsi="Times New Roman"/>
                <w:sz w:val="21"/>
                <w:szCs w:val="21"/>
              </w:rPr>
              <w:t>Shunan</w:t>
            </w:r>
            <w:proofErr w:type="spellEnd"/>
            <w:r w:rsidRPr="00C72CB2">
              <w:rPr>
                <w:rFonts w:ascii="Times New Roman" w:hAnsi="Times New Roman"/>
                <w:sz w:val="21"/>
                <w:szCs w:val="21"/>
              </w:rPr>
              <w:t xml:space="preserve"> Zheng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C72CB2">
              <w:rPr>
                <w:rFonts w:ascii="Times New Roman" w:hAnsi="Times New Roman"/>
                <w:sz w:val="21"/>
                <w:szCs w:val="21"/>
              </w:rPr>
              <w:t xml:space="preserve"> Ting Ma, </w:t>
            </w:r>
            <w:proofErr w:type="spellStart"/>
            <w:r w:rsidRPr="00C72CB2">
              <w:rPr>
                <w:rFonts w:ascii="Times New Roman" w:hAnsi="Times New Roman"/>
                <w:sz w:val="21"/>
                <w:szCs w:val="21"/>
              </w:rPr>
              <w:t>Feihu</w:t>
            </w:r>
            <w:proofErr w:type="spellEnd"/>
            <w:r w:rsidRPr="00C72CB2">
              <w:rPr>
                <w:rFonts w:ascii="Times New Roman" w:hAnsi="Times New Roman"/>
                <w:sz w:val="21"/>
                <w:szCs w:val="21"/>
              </w:rPr>
              <w:t xml:space="preserve"> Peng, </w:t>
            </w:r>
            <w:proofErr w:type="spellStart"/>
            <w:r w:rsidRPr="00C72CB2">
              <w:rPr>
                <w:rFonts w:ascii="Times New Roman" w:hAnsi="Times New Roman"/>
                <w:sz w:val="21"/>
                <w:szCs w:val="21"/>
              </w:rPr>
              <w:t>Jingchun</w:t>
            </w:r>
            <w:proofErr w:type="spellEnd"/>
            <w:r w:rsidRPr="00C72CB2">
              <w:rPr>
                <w:rFonts w:ascii="Times New Roman" w:hAnsi="Times New Roman"/>
                <w:sz w:val="21"/>
                <w:szCs w:val="21"/>
              </w:rPr>
              <w:t xml:space="preserve"> Tang, Weitao Liu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A1350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63</w:t>
            </w:r>
            <w:r>
              <w:rPr>
                <w:rFonts w:ascii="Times New Roman" w:hAnsi="Times New Roman" w:hint="eastAsia"/>
                <w:sz w:val="21"/>
                <w:szCs w:val="21"/>
              </w:rPr>
              <w:t>卷</w:t>
            </w:r>
            <w:r w:rsidRPr="00346443">
              <w:rPr>
                <w:rFonts w:ascii="Times New Roman" w:hAnsi="Times New Roman"/>
                <w:sz w:val="21"/>
                <w:szCs w:val="21"/>
              </w:rPr>
              <w:t xml:space="preserve"> 114498</w:t>
            </w:r>
            <w:r>
              <w:rPr>
                <w:rFonts w:ascii="Times New Roman" w:hAnsi="Times New Roman" w:hint="eastAsia"/>
                <w:sz w:val="21"/>
                <w:szCs w:val="21"/>
              </w:rPr>
              <w:t>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53D61B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020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98ED2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刘维涛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8CCEE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89537D">
              <w:rPr>
                <w:rFonts w:ascii="Times New Roman" w:hAnsi="Times New Roman" w:hint="eastAsia"/>
                <w:sz w:val="21"/>
                <w:szCs w:val="21"/>
              </w:rPr>
              <w:t>连加攀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6BDA9A9A" w14:textId="77777777" w:rsidR="003D032C" w:rsidRPr="0089537D" w:rsidRDefault="003D032C" w:rsidP="005A7E8F">
            <w:pPr>
              <w:rPr>
                <w:szCs w:val="21"/>
              </w:rPr>
            </w:pPr>
            <w:r w:rsidRPr="0089537D">
              <w:rPr>
                <w:rFonts w:hint="eastAsia"/>
                <w:szCs w:val="21"/>
              </w:rPr>
              <w:t>吴佳妮</w:t>
            </w:r>
          </w:p>
          <w:p w14:paraId="3C6A0579" w14:textId="77777777" w:rsidR="003D032C" w:rsidRPr="00F35819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F35819">
              <w:rPr>
                <w:rFonts w:ascii="Times New Roman" w:hAnsi="Times New Roman"/>
                <w:sz w:val="21"/>
                <w:szCs w:val="21"/>
              </w:rPr>
              <w:t>Aurang Zeb</w:t>
            </w:r>
          </w:p>
          <w:p w14:paraId="4A60D2CA" w14:textId="77777777" w:rsidR="003D032C" w:rsidRPr="00F35819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F35819">
              <w:rPr>
                <w:rFonts w:ascii="Times New Roman" w:hAnsi="Times New Roman" w:hint="eastAsia"/>
                <w:sz w:val="21"/>
                <w:szCs w:val="21"/>
              </w:rPr>
              <w:t>郑顺安</w:t>
            </w:r>
          </w:p>
          <w:p w14:paraId="7F83756E" w14:textId="77777777" w:rsidR="003D032C" w:rsidRPr="00F35819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F35819">
              <w:rPr>
                <w:rFonts w:ascii="Times New Roman" w:hAnsi="Times New Roman" w:hint="eastAsia"/>
                <w:sz w:val="21"/>
                <w:szCs w:val="21"/>
              </w:rPr>
              <w:t>马婷</w:t>
            </w:r>
          </w:p>
          <w:p w14:paraId="713D0C4C" w14:textId="77777777" w:rsidR="003D032C" w:rsidRPr="00F35819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F35819">
              <w:rPr>
                <w:rFonts w:ascii="Times New Roman" w:hAnsi="Times New Roman" w:hint="eastAsia"/>
                <w:sz w:val="21"/>
                <w:szCs w:val="21"/>
              </w:rPr>
              <w:t>彭飞虎</w:t>
            </w:r>
          </w:p>
          <w:p w14:paraId="4E0DABE1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F35819">
              <w:rPr>
                <w:rFonts w:ascii="Times New Roman" w:hAnsi="Times New Roman" w:hint="eastAsia"/>
                <w:sz w:val="21"/>
                <w:szCs w:val="21"/>
              </w:rPr>
              <w:t>唐景春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87C2B5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否</w:t>
            </w:r>
          </w:p>
        </w:tc>
      </w:tr>
      <w:tr w:rsidR="003D032C" w:rsidRPr="00996CF2" w14:paraId="7F5C71BC" w14:textId="77777777" w:rsidTr="005A7E8F">
        <w:trPr>
          <w:trHeight w:val="587"/>
        </w:trPr>
        <w:tc>
          <w:tcPr>
            <w:tcW w:w="675" w:type="dxa"/>
            <w:vAlign w:val="center"/>
          </w:tcPr>
          <w:p w14:paraId="73B78E9D" w14:textId="77777777" w:rsidR="003D032C" w:rsidRPr="00DF2D66" w:rsidRDefault="003D032C" w:rsidP="005A7E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3E71F8F" w14:textId="77777777" w:rsidR="003D032C" w:rsidRPr="00F07428" w:rsidRDefault="003D032C" w:rsidP="005A7E8F">
            <w:pPr>
              <w:rPr>
                <w:szCs w:val="21"/>
              </w:rPr>
            </w:pPr>
            <w:r w:rsidRPr="00F07428">
              <w:rPr>
                <w:szCs w:val="21"/>
              </w:rPr>
              <w:t>Acute toxicity, biochemical and gene expression responses of the earthworm</w:t>
            </w:r>
          </w:p>
          <w:p w14:paraId="34B29AF9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37317D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Eisenia </w:t>
            </w:r>
            <w:proofErr w:type="spellStart"/>
            <w:r w:rsidRPr="0037317D">
              <w:rPr>
                <w:rFonts w:ascii="Times New Roman" w:hAnsi="Times New Roman"/>
                <w:i/>
                <w:iCs/>
                <w:sz w:val="21"/>
                <w:szCs w:val="21"/>
              </w:rPr>
              <w:t>fetida</w:t>
            </w:r>
            <w:proofErr w:type="spellEnd"/>
            <w:r w:rsidRPr="0089537D">
              <w:rPr>
                <w:rFonts w:ascii="Times New Roman" w:hAnsi="Times New Roman"/>
                <w:sz w:val="21"/>
                <w:szCs w:val="21"/>
              </w:rPr>
              <w:t xml:space="preserve"> exposed to polycyclic </w:t>
            </w:r>
            <w:proofErr w:type="spellStart"/>
            <w:r w:rsidRPr="0089537D">
              <w:rPr>
                <w:rFonts w:ascii="Times New Roman" w:hAnsi="Times New Roman"/>
                <w:sz w:val="21"/>
                <w:szCs w:val="21"/>
              </w:rPr>
              <w:t>musks</w:t>
            </w:r>
            <w:proofErr w:type="spellEnd"/>
            <w:r w:rsidRPr="0089537D">
              <w:rPr>
                <w:rFonts w:ascii="Times New Roman" w:hAnsi="Times New Roman"/>
                <w:sz w:val="21"/>
                <w:szCs w:val="21"/>
              </w:rPr>
              <w:t>/ Chemosphere/ Chun Chen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proofErr w:type="spellStart"/>
            <w:r w:rsidRPr="0089537D">
              <w:rPr>
                <w:rFonts w:ascii="Times New Roman" w:hAnsi="Times New Roman"/>
                <w:sz w:val="21"/>
                <w:szCs w:val="21"/>
              </w:rPr>
              <w:t>Qixing</w:t>
            </w:r>
            <w:proofErr w:type="spellEnd"/>
            <w:r w:rsidRPr="0089537D">
              <w:rPr>
                <w:rFonts w:ascii="Times New Roman" w:hAnsi="Times New Roman"/>
                <w:sz w:val="21"/>
                <w:szCs w:val="21"/>
              </w:rPr>
              <w:t xml:space="preserve"> Zhou</w:t>
            </w:r>
            <w:r w:rsidRPr="0089537D"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 w:rsidRPr="0089537D">
              <w:rPr>
                <w:rFonts w:ascii="Times New Roman" w:hAnsi="Times New Roman"/>
                <w:sz w:val="21"/>
                <w:szCs w:val="21"/>
              </w:rPr>
              <w:t xml:space="preserve">Shuo Liu, </w:t>
            </w:r>
            <w:proofErr w:type="spellStart"/>
            <w:r w:rsidRPr="0089537D">
              <w:rPr>
                <w:rFonts w:ascii="Times New Roman" w:hAnsi="Times New Roman"/>
                <w:sz w:val="21"/>
                <w:szCs w:val="21"/>
              </w:rPr>
              <w:t>Zongming</w:t>
            </w:r>
            <w:proofErr w:type="spellEnd"/>
            <w:r w:rsidRPr="0089537D">
              <w:rPr>
                <w:rFonts w:ascii="Times New Roman" w:hAnsi="Times New Roman"/>
                <w:sz w:val="21"/>
                <w:szCs w:val="21"/>
              </w:rPr>
              <w:t xml:space="preserve"> Xiu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01D1F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2011</w:t>
            </w:r>
            <w:r>
              <w:rPr>
                <w:rFonts w:ascii="Times New Roman" w:hAnsi="Times New Roman" w:hint="eastAsia"/>
                <w:sz w:val="21"/>
                <w:szCs w:val="21"/>
              </w:rPr>
              <w:t>年</w:t>
            </w:r>
            <w:r w:rsidRPr="0089537D">
              <w:rPr>
                <w:rFonts w:ascii="Times New Roman" w:hAnsi="Times New Roman"/>
                <w:sz w:val="21"/>
                <w:szCs w:val="21"/>
              </w:rPr>
              <w:t>83</w:t>
            </w:r>
            <w:r>
              <w:rPr>
                <w:rFonts w:ascii="Times New Roman" w:hAnsi="Times New Roman" w:hint="eastAsia"/>
                <w:sz w:val="21"/>
                <w:szCs w:val="21"/>
              </w:rPr>
              <w:t>卷</w:t>
            </w:r>
            <w:r w:rsidRPr="0089537D">
              <w:rPr>
                <w:rFonts w:ascii="Times New Roman" w:hAnsi="Times New Roman"/>
                <w:sz w:val="21"/>
                <w:szCs w:val="21"/>
              </w:rPr>
              <w:t>1147–1154</w:t>
            </w:r>
            <w:r>
              <w:rPr>
                <w:rFonts w:ascii="Times New Roman" w:hAnsi="Times New Roman" w:hint="eastAsia"/>
                <w:sz w:val="21"/>
                <w:szCs w:val="21"/>
              </w:rPr>
              <w:t>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99FFDD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011</w:t>
            </w:r>
            <w:r>
              <w:rPr>
                <w:rFonts w:ascii="Times New Roman" w:hAnsi="Times New Roman"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96D57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89537D">
              <w:rPr>
                <w:rFonts w:ascii="Times New Roman" w:hAnsi="Times New Roman" w:hint="eastAsia"/>
                <w:sz w:val="21"/>
                <w:szCs w:val="21"/>
              </w:rPr>
              <w:t>周启星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41E49B51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89537D">
              <w:rPr>
                <w:rFonts w:ascii="Times New Roman" w:hAnsi="Times New Roman" w:hint="eastAsia"/>
                <w:sz w:val="21"/>
                <w:szCs w:val="21"/>
              </w:rPr>
              <w:t>陈春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73DE0" w14:textId="77777777" w:rsidR="003D032C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刘硕</w:t>
            </w:r>
          </w:p>
          <w:p w14:paraId="4E7DB734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89537D">
              <w:rPr>
                <w:rFonts w:ascii="Times New Roman" w:hAnsi="Times New Roman" w:hint="eastAsia"/>
                <w:sz w:val="21"/>
                <w:szCs w:val="21"/>
              </w:rPr>
              <w:t>修宗明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47EA3768" w14:textId="77777777" w:rsidR="003D032C" w:rsidRPr="0089537D" w:rsidRDefault="003D032C" w:rsidP="005A7E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是</w:t>
            </w:r>
          </w:p>
        </w:tc>
      </w:tr>
    </w:tbl>
    <w:p w14:paraId="18843B26" w14:textId="77777777" w:rsidR="003D032C" w:rsidRDefault="003D032C" w:rsidP="003D032C">
      <w:pPr>
        <w:pStyle w:val="a7"/>
        <w:adjustRightInd w:val="0"/>
        <w:spacing w:line="320" w:lineRule="exact"/>
        <w:ind w:firstLineChars="0" w:firstLine="0"/>
        <w:rPr>
          <w:rFonts w:ascii="Times New Roman" w:hAnsi="Times New Roman"/>
          <w:b/>
          <w:bCs/>
          <w:szCs w:val="28"/>
        </w:rPr>
      </w:pPr>
    </w:p>
    <w:p w14:paraId="23DDF267" w14:textId="77777777" w:rsidR="003D032C" w:rsidRDefault="003D032C" w:rsidP="003D032C">
      <w:pPr>
        <w:pStyle w:val="a7"/>
        <w:adjustRightInd w:val="0"/>
        <w:spacing w:line="320" w:lineRule="exact"/>
        <w:ind w:firstLine="422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承诺：</w:t>
      </w:r>
      <w:r>
        <w:rPr>
          <w:rFonts w:ascii="Times New Roman" w:hAnsi="宋体"/>
          <w:color w:val="000000"/>
          <w:sz w:val="21"/>
        </w:rPr>
        <w:t>①</w:t>
      </w:r>
      <w:r>
        <w:rPr>
          <w:rFonts w:ascii="Times New Roman" w:hAnsi="Times New Roman"/>
          <w:color w:val="000000"/>
          <w:sz w:val="21"/>
        </w:rPr>
        <w:t>本项目所列知识产权符合提名要求且无争议。</w:t>
      </w:r>
      <w:r>
        <w:rPr>
          <w:rFonts w:ascii="Times New Roman" w:hAnsi="宋体"/>
          <w:color w:val="000000"/>
          <w:sz w:val="21"/>
        </w:rPr>
        <w:t>②</w:t>
      </w:r>
      <w:r>
        <w:rPr>
          <w:rFonts w:ascii="Times New Roman" w:hAnsi="Times New Roman"/>
          <w:color w:val="000000"/>
          <w:sz w:val="21"/>
        </w:rPr>
        <w:t>已明确告之上述论文（专著）所有</w:t>
      </w:r>
      <w:r>
        <w:rPr>
          <w:rFonts w:ascii="Times New Roman" w:hAnsi="Times New Roman" w:hint="eastAsia"/>
          <w:color w:val="000000"/>
          <w:sz w:val="21"/>
        </w:rPr>
        <w:t>作</w:t>
      </w:r>
      <w:r>
        <w:rPr>
          <w:rFonts w:ascii="Times New Roman" w:hAnsi="Times New Roman"/>
          <w:color w:val="000000"/>
          <w:sz w:val="21"/>
        </w:rPr>
        <w:t>者：所列论文（专著）用于提名</w:t>
      </w:r>
      <w:r>
        <w:rPr>
          <w:rFonts w:ascii="Times New Roman" w:hAnsi="Times New Roman"/>
          <w:color w:val="000000"/>
          <w:sz w:val="21"/>
        </w:rPr>
        <w:t>202</w:t>
      </w:r>
      <w:r>
        <w:rPr>
          <w:rFonts w:ascii="Times New Roman" w:hAnsi="Times New Roman" w:hint="eastAsia"/>
          <w:color w:val="000000"/>
          <w:sz w:val="21"/>
        </w:rPr>
        <w:t>1</w:t>
      </w:r>
      <w:r>
        <w:rPr>
          <w:rFonts w:ascii="Times New Roman" w:hAnsi="Times New Roman"/>
          <w:color w:val="000000"/>
          <w:sz w:val="21"/>
        </w:rPr>
        <w:t>年辽宁省自然科学奖，项目如获奖后，所列论文（专著）不得再次参评省部级科技奖，如未获奖，所列论文（专著）再次</w:t>
      </w:r>
      <w:proofErr w:type="gramStart"/>
      <w:r>
        <w:rPr>
          <w:rFonts w:ascii="Times New Roman" w:hAnsi="Times New Roman"/>
          <w:color w:val="000000"/>
          <w:sz w:val="21"/>
        </w:rPr>
        <w:t>参评须</w:t>
      </w:r>
      <w:proofErr w:type="gramEnd"/>
      <w:r>
        <w:rPr>
          <w:rFonts w:ascii="Times New Roman" w:hAnsi="Times New Roman"/>
          <w:color w:val="000000"/>
          <w:sz w:val="21"/>
        </w:rPr>
        <w:t>间隔一年。</w:t>
      </w:r>
      <w:r>
        <w:rPr>
          <w:rFonts w:ascii="Times New Roman" w:hAnsi="宋体"/>
          <w:color w:val="000000"/>
          <w:sz w:val="21"/>
        </w:rPr>
        <w:t>③</w:t>
      </w:r>
      <w:r>
        <w:rPr>
          <w:rFonts w:ascii="Times New Roman" w:hAnsi="Times New Roman"/>
          <w:color w:val="000000"/>
          <w:sz w:val="21"/>
        </w:rPr>
        <w:t>未列入项目主要完成人的第一作者、通讯作者（</w:t>
      </w:r>
      <w:proofErr w:type="gramStart"/>
      <w:r>
        <w:rPr>
          <w:rFonts w:ascii="Times New Roman" w:hAnsi="Times New Roman"/>
          <w:color w:val="000000"/>
          <w:sz w:val="21"/>
        </w:rPr>
        <w:t>含共同</w:t>
      </w:r>
      <w:proofErr w:type="gramEnd"/>
      <w:r>
        <w:rPr>
          <w:rFonts w:ascii="Times New Roman" w:hAnsi="Times New Roman"/>
          <w:color w:val="000000"/>
          <w:sz w:val="21"/>
        </w:rPr>
        <w:t>第一作者、共同通讯作者）已出具知情同意书面签字意见，与其</w:t>
      </w:r>
      <w:proofErr w:type="gramStart"/>
      <w:r>
        <w:rPr>
          <w:rFonts w:ascii="Times New Roman" w:hAnsi="Times New Roman"/>
          <w:color w:val="000000"/>
          <w:sz w:val="21"/>
        </w:rPr>
        <w:t>他作者</w:t>
      </w:r>
      <w:proofErr w:type="gramEnd"/>
      <w:r>
        <w:rPr>
          <w:rFonts w:ascii="Times New Roman" w:hAnsi="Times New Roman"/>
          <w:color w:val="000000"/>
          <w:sz w:val="21"/>
        </w:rPr>
        <w:t>的有关知情证明材料均存档备查。</w:t>
      </w:r>
      <w:r>
        <w:rPr>
          <w:rFonts w:ascii="Times New Roman" w:hAnsi="Times New Roman"/>
          <w:color w:val="000000"/>
          <w:sz w:val="21"/>
        </w:rPr>
        <w:fldChar w:fldCharType="begin"/>
      </w:r>
      <w:r>
        <w:rPr>
          <w:rFonts w:ascii="Times New Roman" w:hAnsi="Times New Roman"/>
          <w:color w:val="000000"/>
          <w:sz w:val="21"/>
        </w:rPr>
        <w:instrText xml:space="preserve"> = 4 \* GB3 </w:instrText>
      </w:r>
      <w:r>
        <w:rPr>
          <w:rFonts w:ascii="Times New Roman" w:hAnsi="Times New Roman"/>
          <w:color w:val="000000"/>
          <w:sz w:val="21"/>
        </w:rPr>
        <w:fldChar w:fldCharType="separate"/>
      </w:r>
      <w:r>
        <w:rPr>
          <w:rFonts w:ascii="Times New Roman" w:hAnsi="宋体"/>
          <w:color w:val="000000"/>
          <w:sz w:val="21"/>
        </w:rPr>
        <w:t>④</w:t>
      </w:r>
      <w:r>
        <w:rPr>
          <w:rFonts w:ascii="Times New Roman" w:hAnsi="Times New Roman"/>
          <w:color w:val="000000"/>
          <w:sz w:val="21"/>
        </w:rPr>
        <w:fldChar w:fldCharType="end"/>
      </w:r>
      <w:r>
        <w:rPr>
          <w:rFonts w:ascii="Times New Roman" w:hAnsi="Times New Roman"/>
          <w:color w:val="000000"/>
          <w:sz w:val="21"/>
        </w:rPr>
        <w:t>如因上述事项引发争议，将积极配合调查处理并承担相应责任。</w:t>
      </w:r>
    </w:p>
    <w:p w14:paraId="14A92BD8" w14:textId="77777777" w:rsidR="003D032C" w:rsidRDefault="003D032C" w:rsidP="003D032C">
      <w:pPr>
        <w:pStyle w:val="a7"/>
        <w:adjustRightInd w:val="0"/>
        <w:spacing w:line="320" w:lineRule="exact"/>
        <w:ind w:firstLine="420"/>
        <w:rPr>
          <w:rFonts w:ascii="Times New Roman" w:hAnsi="Times New Roman"/>
          <w:color w:val="000000"/>
          <w:sz w:val="21"/>
        </w:rPr>
      </w:pPr>
    </w:p>
    <w:p w14:paraId="3903A974" w14:textId="77777777" w:rsidR="003D032C" w:rsidRDefault="003D032C" w:rsidP="003D032C">
      <w:pPr>
        <w:pStyle w:val="a7"/>
        <w:adjustRightInd w:val="0"/>
        <w:spacing w:line="320" w:lineRule="exact"/>
        <w:ind w:firstLine="420"/>
        <w:rPr>
          <w:rFonts w:ascii="Times New Roman" w:hAnsi="Times New Roman"/>
          <w:color w:val="000000"/>
          <w:sz w:val="21"/>
        </w:rPr>
      </w:pPr>
    </w:p>
    <w:p w14:paraId="5C889284" w14:textId="77777777" w:rsidR="003D032C" w:rsidRDefault="003D032C" w:rsidP="003D032C">
      <w:pPr>
        <w:pStyle w:val="a7"/>
        <w:adjustRightInd w:val="0"/>
        <w:spacing w:line="320" w:lineRule="exact"/>
        <w:ind w:firstLine="420"/>
        <w:rPr>
          <w:rFonts w:ascii="Times New Roman" w:hAnsi="Times New Roman"/>
          <w:color w:val="000000"/>
          <w:sz w:val="21"/>
        </w:rPr>
      </w:pPr>
    </w:p>
    <w:p w14:paraId="7E69C7D0" w14:textId="77777777" w:rsidR="003D032C" w:rsidRDefault="003D032C" w:rsidP="003D032C"/>
    <w:p w14:paraId="3B236C0D" w14:textId="77777777" w:rsidR="00000000" w:rsidRPr="003D032C" w:rsidRDefault="00000000"/>
    <w:sectPr w:rsidR="00135417" w:rsidRPr="003D0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9A84" w14:textId="77777777" w:rsidR="00132B29" w:rsidRDefault="00132B29" w:rsidP="003D032C">
      <w:r>
        <w:separator/>
      </w:r>
    </w:p>
  </w:endnote>
  <w:endnote w:type="continuationSeparator" w:id="0">
    <w:p w14:paraId="5CB9B1DE" w14:textId="77777777" w:rsidR="00132B29" w:rsidRDefault="00132B29" w:rsidP="003D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Gulliv-R">
    <w:altName w:val="HGB1_CNK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vGulliv-I">
    <w:altName w:val="HGB1_CNK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28B1" w14:textId="77777777" w:rsidR="00132B29" w:rsidRDefault="00132B29" w:rsidP="003D032C">
      <w:r>
        <w:separator/>
      </w:r>
    </w:p>
  </w:footnote>
  <w:footnote w:type="continuationSeparator" w:id="0">
    <w:p w14:paraId="09ED439D" w14:textId="77777777" w:rsidR="00132B29" w:rsidRDefault="00132B29" w:rsidP="003D0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77D2F"/>
    <w:multiLevelType w:val="hybridMultilevel"/>
    <w:tmpl w:val="A2C622CA"/>
    <w:lvl w:ilvl="0" w:tplc="D5803B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1871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62"/>
    <w:rsid w:val="00132B29"/>
    <w:rsid w:val="002912FF"/>
    <w:rsid w:val="002E794F"/>
    <w:rsid w:val="003B2365"/>
    <w:rsid w:val="003D032C"/>
    <w:rsid w:val="007301E6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EAB9A"/>
  <w15:chartTrackingRefBased/>
  <w15:docId w15:val="{6BF056AE-487C-444A-8F8F-8893111E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32C"/>
    <w:rPr>
      <w:sz w:val="18"/>
      <w:szCs w:val="18"/>
    </w:rPr>
  </w:style>
  <w:style w:type="paragraph" w:styleId="a7">
    <w:name w:val="Plain Text"/>
    <w:basedOn w:val="a"/>
    <w:link w:val="a8"/>
    <w:uiPriority w:val="99"/>
    <w:qFormat/>
    <w:rsid w:val="003D032C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character" w:customStyle="1" w:styleId="a8">
    <w:name w:val="纯文本 字符"/>
    <w:basedOn w:val="a0"/>
    <w:link w:val="a7"/>
    <w:uiPriority w:val="99"/>
    <w:qFormat/>
    <w:rsid w:val="003D032C"/>
    <w:rPr>
      <w:rFonts w:ascii="仿宋_GB2312" w:eastAsia="宋体" w:hAnsi="Calibri" w:cs="Times New Roman"/>
      <w:sz w:val="24"/>
    </w:rPr>
  </w:style>
  <w:style w:type="paragraph" w:styleId="a9">
    <w:name w:val="List Paragraph"/>
    <w:basedOn w:val="a"/>
    <w:uiPriority w:val="34"/>
    <w:qFormat/>
    <w:rsid w:val="003D03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kai nan</cp:lastModifiedBy>
  <cp:revision>2</cp:revision>
  <dcterms:created xsi:type="dcterms:W3CDTF">2024-01-31T08:25:00Z</dcterms:created>
  <dcterms:modified xsi:type="dcterms:W3CDTF">2024-01-31T08:25:00Z</dcterms:modified>
</cp:coreProperties>
</file>