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autoSpaceDE/>
        <w:autoSpaceDN/>
        <w:bidi w:val="0"/>
        <w:spacing w:line="520" w:lineRule="exact"/>
        <w:ind w:right="0"/>
        <w:jc w:val="left"/>
        <w:textAlignment w:val="auto"/>
        <w:rPr>
          <w:rFonts w:hint="default" w:ascii="Nimbus Roman No9 L" w:hAnsi="Nimbus Roman No9 L" w:eastAsia="黑体" w:cs="黑体"/>
          <w:color w:val="auto"/>
          <w:sz w:val="32"/>
          <w:szCs w:val="32"/>
          <w:highlight w:val="none"/>
          <w:lang w:val="zh-TW" w:eastAsia="zh-TW"/>
        </w:rPr>
      </w:pPr>
      <w:r>
        <w:rPr>
          <w:rFonts w:ascii="Nimbus Roman No9 L" w:hAnsi="Nimbus Roman No9 L" w:eastAsia="黑体" w:cs="黑体"/>
          <w:color w:val="auto"/>
          <w:sz w:val="32"/>
          <w:szCs w:val="32"/>
          <w:highlight w:val="none"/>
          <w:lang w:val="zh-TW" w:eastAsia="zh-TW"/>
        </w:rPr>
        <w:t>附件</w:t>
      </w:r>
    </w:p>
    <w:p>
      <w:pPr>
        <w:keepNext w:val="0"/>
        <w:keepLines w:val="0"/>
        <w:pageBreakBefore w:val="0"/>
        <w:widowControl w:val="0"/>
        <w:wordWrap/>
        <w:autoSpaceDE/>
        <w:autoSpaceDN/>
        <w:bidi w:val="0"/>
        <w:spacing w:line="460" w:lineRule="exact"/>
        <w:textAlignment w:val="auto"/>
        <w:rPr>
          <w:rFonts w:hint="default" w:ascii="Nimbus Roman No9 L" w:hAnsi="Nimbus Roman No9 L" w:eastAsia="华文仿宋" w:cs="华文仿宋"/>
          <w:color w:val="auto"/>
          <w:sz w:val="32"/>
          <w:szCs w:val="32"/>
          <w:highlight w:val="none"/>
        </w:rPr>
      </w:pPr>
    </w:p>
    <w:p>
      <w:pPr>
        <w:keepNext w:val="0"/>
        <w:keepLines w:val="0"/>
        <w:pageBreakBefore w:val="0"/>
        <w:widowControl w:val="0"/>
        <w:wordWrap/>
        <w:autoSpaceDE/>
        <w:autoSpaceDN/>
        <w:bidi w:val="0"/>
        <w:spacing w:line="560" w:lineRule="exact"/>
        <w:jc w:val="center"/>
        <w:textAlignment w:val="auto"/>
        <w:outlineLvl w:val="0"/>
        <w:rPr>
          <w:rFonts w:hint="eastAsia" w:ascii="Nimbus Roman No9 L" w:hAnsi="Nimbus Roman No9 L" w:eastAsia="方正小标宋简体" w:cs="方正小标宋简体"/>
          <w:color w:val="auto"/>
          <w:sz w:val="44"/>
          <w:szCs w:val="44"/>
          <w:highlight w:val="none"/>
          <w:lang w:val="zh-TW" w:eastAsia="zh-CN"/>
        </w:rPr>
      </w:pPr>
      <w:r>
        <w:rPr>
          <w:rFonts w:hint="eastAsia" w:ascii="Nimbus Roman No9 L" w:hAnsi="Nimbus Roman No9 L" w:eastAsia="宋体" w:cs="Nimbus Roman No9 L"/>
          <w:color w:val="auto"/>
          <w:sz w:val="44"/>
          <w:szCs w:val="44"/>
          <w:highlight w:val="none"/>
          <w:lang w:eastAsia="zh-CN"/>
        </w:rPr>
        <w:t>202</w:t>
      </w:r>
      <w:r>
        <w:rPr>
          <w:rFonts w:hint="default" w:ascii="Nimbus Roman No9 L" w:hAnsi="Nimbus Roman No9 L" w:cs="Nimbus Roman No9 L"/>
          <w:color w:val="auto"/>
          <w:sz w:val="44"/>
          <w:szCs w:val="44"/>
          <w:highlight w:val="none"/>
          <w:lang w:val="en" w:eastAsia="zh-CN"/>
        </w:rPr>
        <w:t>6</w:t>
      </w:r>
      <w:r>
        <w:rPr>
          <w:rFonts w:ascii="Nimbus Roman No9 L" w:hAnsi="Nimbus Roman No9 L" w:eastAsia="方正小标宋简体" w:cs="方正小标宋简体"/>
          <w:color w:val="auto"/>
          <w:sz w:val="44"/>
          <w:szCs w:val="44"/>
          <w:highlight w:val="none"/>
          <w:lang w:val="zh-TW" w:eastAsia="zh-TW"/>
        </w:rPr>
        <w:t>年天津市科学技术普及项目申报</w:t>
      </w:r>
      <w:r>
        <w:rPr>
          <w:rFonts w:hint="eastAsia" w:ascii="Nimbus Roman No9 L" w:hAnsi="Nimbus Roman No9 L" w:eastAsia="方正小标宋简体" w:cs="方正小标宋简体"/>
          <w:color w:val="auto"/>
          <w:sz w:val="44"/>
          <w:szCs w:val="44"/>
          <w:highlight w:val="none"/>
          <w:lang w:val="zh-TW" w:eastAsia="zh-CN"/>
        </w:rPr>
        <w:t>要求</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仿宋_GB2312" w:cs="仿宋_GB2312"/>
          <w:b w:val="0"/>
          <w:bCs w:val="0"/>
          <w:snapToGrid w:val="0"/>
          <w:color w:val="auto"/>
          <w:kern w:val="0"/>
          <w:sz w:val="32"/>
          <w:szCs w:val="32"/>
          <w:highlight w:val="none"/>
          <w:lang w:val="en-US" w:eastAsia="zh-CN"/>
        </w:rPr>
        <w:t>为深入贯彻落实新修订的《中华人民共和国科学技术普及法》，认真落实</w:t>
      </w:r>
      <w:r>
        <w:rPr>
          <w:rFonts w:hint="default" w:ascii="Nimbus Roman No9 L" w:hAnsi="Nimbus Roman No9 L" w:eastAsia="仿宋_GB2312" w:cs="Times New Roman"/>
          <w:color w:val="auto"/>
          <w:sz w:val="32"/>
          <w:szCs w:val="32"/>
          <w:highlight w:val="none"/>
        </w:rPr>
        <w:t>市委、市政府关于深入推进全域科普的决策部署，</w:t>
      </w:r>
      <w:r>
        <w:rPr>
          <w:rFonts w:hint="eastAsia" w:ascii="Nimbus Roman No9 L" w:hAnsi="Nimbus Roman No9 L" w:eastAsia="仿宋_GB2312" w:cs="Times New Roman"/>
          <w:color w:val="auto"/>
          <w:sz w:val="32"/>
          <w:szCs w:val="32"/>
          <w:highlight w:val="none"/>
          <w:lang w:eastAsia="zh-CN"/>
        </w:rPr>
        <w:t>根据《天津市科学技术普及条例》和</w:t>
      </w:r>
      <w:r>
        <w:rPr>
          <w:rFonts w:hint="eastAsia" w:ascii="Nimbus Roman No9 L" w:hAnsi="Nimbus Roman No9 L" w:eastAsia="仿宋_GB2312"/>
          <w:color w:val="auto"/>
          <w:sz w:val="32"/>
          <w:szCs w:val="32"/>
          <w:highlight w:val="none"/>
          <w:lang w:eastAsia="zh-CN"/>
        </w:rPr>
        <w:t>《天津市关于进一步深化新时代科学技术普及工作的实施意见》</w:t>
      </w:r>
      <w:r>
        <w:rPr>
          <w:rFonts w:hint="eastAsia" w:ascii="Nimbus Roman No9 L" w:hAnsi="Nimbus Roman No9 L" w:eastAsia="仿宋_GB2312" w:cs="Times New Roman"/>
          <w:color w:val="auto"/>
          <w:sz w:val="32"/>
          <w:szCs w:val="32"/>
          <w:highlight w:val="none"/>
          <w:lang w:eastAsia="zh-CN"/>
        </w:rPr>
        <w:t>，</w:t>
      </w:r>
      <w:r>
        <w:rPr>
          <w:rFonts w:ascii="Nimbus Roman No9 L" w:hAnsi="Nimbus Roman No9 L" w:eastAsia="仿宋_GB2312" w:cs="仿宋_GB2312"/>
          <w:color w:val="auto"/>
          <w:sz w:val="32"/>
          <w:szCs w:val="32"/>
          <w:highlight w:val="none"/>
          <w:lang w:val="zh-TW" w:eastAsia="zh-TW"/>
        </w:rPr>
        <w:t>制定</w:t>
      </w:r>
      <w:r>
        <w:rPr>
          <w:rFonts w:hint="eastAsia" w:ascii="Nimbus Roman No9 L" w:hAnsi="Nimbus Roman No9 L" w:eastAsia="宋体" w:cs="Nimbus Roman No9 L"/>
          <w:color w:val="auto"/>
          <w:sz w:val="32"/>
          <w:szCs w:val="32"/>
          <w:highlight w:val="none"/>
          <w:lang w:eastAsia="zh-CN"/>
        </w:rPr>
        <w:t>202</w:t>
      </w:r>
      <w:r>
        <w:rPr>
          <w:rFonts w:hint="default" w:ascii="Nimbus Roman No9 L" w:hAnsi="Nimbus Roman No9 L" w:cs="Nimbus Roman No9 L"/>
          <w:color w:val="auto"/>
          <w:sz w:val="32"/>
          <w:szCs w:val="32"/>
          <w:highlight w:val="none"/>
          <w:lang w:val="en" w:eastAsia="zh-CN"/>
        </w:rPr>
        <w:t>6</w:t>
      </w:r>
      <w:r>
        <w:rPr>
          <w:rFonts w:ascii="Nimbus Roman No9 L" w:hAnsi="Nimbus Roman No9 L" w:eastAsia="仿宋_GB2312" w:cs="仿宋_GB2312"/>
          <w:color w:val="auto"/>
          <w:sz w:val="32"/>
          <w:szCs w:val="32"/>
          <w:highlight w:val="none"/>
          <w:lang w:val="zh-TW" w:eastAsia="zh-TW"/>
        </w:rPr>
        <w:t>年天津市科学技术普及项目（以下简称</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科普项目</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）申报</w:t>
      </w:r>
      <w:r>
        <w:rPr>
          <w:rFonts w:hint="eastAsia" w:ascii="Nimbus Roman No9 L" w:hAnsi="Nimbus Roman No9 L" w:eastAsia="仿宋_GB2312" w:cs="仿宋_GB2312"/>
          <w:color w:val="auto"/>
          <w:sz w:val="32"/>
          <w:szCs w:val="32"/>
          <w:highlight w:val="none"/>
          <w:lang w:val="zh-TW" w:eastAsia="zh-CN"/>
        </w:rPr>
        <w:t>要求</w:t>
      </w:r>
      <w:r>
        <w:rPr>
          <w:rFonts w:ascii="Nimbus Roman No9 L" w:hAnsi="Nimbus Roman No9 L" w:eastAsia="仿宋_GB2312" w:cs="仿宋_GB2312"/>
          <w:color w:val="auto"/>
          <w:sz w:val="32"/>
          <w:szCs w:val="32"/>
          <w:highlight w:val="none"/>
          <w:lang w:eastAsia="zh-TW"/>
        </w:rPr>
        <w:t>。</w:t>
      </w:r>
    </w:p>
    <w:p>
      <w:pPr>
        <w:keepNext w:val="0"/>
        <w:keepLines w:val="0"/>
        <w:pageBreakBefore w:val="0"/>
        <w:widowControl w:val="0"/>
        <w:wordWrap/>
        <w:autoSpaceDE/>
        <w:autoSpaceDN/>
        <w:bidi w:val="0"/>
        <w:spacing w:line="560" w:lineRule="exact"/>
        <w:ind w:firstLine="606" w:firstLineChars="200"/>
        <w:textAlignment w:val="auto"/>
        <w:outlineLvl w:val="0"/>
        <w:rPr>
          <w:rFonts w:hint="eastAsia" w:ascii="Nimbus Roman No9 L" w:hAnsi="Nimbus Roman No9 L" w:eastAsia="黑体" w:cs="黑体"/>
          <w:b w:val="0"/>
          <w:bCs w:val="0"/>
          <w:color w:val="auto"/>
          <w:sz w:val="32"/>
          <w:szCs w:val="32"/>
          <w:highlight w:val="none"/>
          <w:lang w:val="zh-TW" w:eastAsia="zh-CN"/>
        </w:rPr>
      </w:pPr>
      <w:r>
        <w:rPr>
          <w:rFonts w:hint="eastAsia" w:ascii="Nimbus Roman No9 L" w:hAnsi="Nimbus Roman No9 L" w:eastAsia="黑体" w:cs="黑体"/>
          <w:b w:val="0"/>
          <w:bCs w:val="0"/>
          <w:color w:val="auto"/>
          <w:sz w:val="32"/>
          <w:szCs w:val="32"/>
          <w:highlight w:val="none"/>
          <w:lang w:val="zh-TW" w:eastAsia="zh-CN"/>
        </w:rPr>
        <w:t>一、科技资源科普化</w:t>
      </w:r>
    </w:p>
    <w:p>
      <w:pPr>
        <w:pStyle w:val="2"/>
        <w:keepNext w:val="0"/>
        <w:keepLines w:val="0"/>
        <w:pageBreakBefore w:val="0"/>
        <w:widowControl w:val="0"/>
        <w:kinsoku/>
        <w:wordWrap/>
        <w:overflowPunct/>
        <w:topLinePunct w:val="0"/>
        <w:autoSpaceDE/>
        <w:autoSpaceDN/>
        <w:bidi w:val="0"/>
        <w:adjustRightInd/>
        <w:snapToGrid/>
        <w:spacing w:line="560" w:lineRule="exact"/>
        <w:ind w:firstLine="606" w:firstLineChars="200"/>
        <w:jc w:val="left"/>
        <w:textAlignment w:val="auto"/>
        <w:outlineLvl w:val="1"/>
        <w:rPr>
          <w:rFonts w:hint="eastAsia" w:ascii="Nimbus Roman No9 L" w:hAnsi="Nimbus Roman No9 L" w:eastAsia="仿宋_GB2312" w:cs="仿宋_GB2312"/>
          <w:b/>
          <w:bCs/>
          <w:color w:val="auto"/>
          <w:kern w:val="2"/>
          <w:sz w:val="32"/>
          <w:szCs w:val="32"/>
          <w:highlight w:val="none"/>
          <w:lang w:val="zh-CN" w:eastAsia="zh-TW" w:bidi="ar-SA"/>
        </w:rPr>
      </w:pPr>
      <w:r>
        <w:rPr>
          <w:rFonts w:hint="eastAsia" w:ascii="Nimbus Roman No9 L" w:hAnsi="Nimbus Roman No9 L" w:eastAsia="仿宋_GB2312" w:cs="仿宋_GB2312"/>
          <w:b/>
          <w:bCs/>
          <w:color w:val="auto"/>
          <w:kern w:val="2"/>
          <w:sz w:val="32"/>
          <w:szCs w:val="32"/>
          <w:highlight w:val="none"/>
          <w:lang w:val="zh-CN" w:eastAsia="zh-TW" w:bidi="ar-SA"/>
        </w:rPr>
        <w:t>专题一：</w:t>
      </w:r>
      <w:r>
        <w:rPr>
          <w:rFonts w:hint="eastAsia" w:ascii="Nimbus Roman No9 L" w:hAnsi="Nimbus Roman No9 L" w:eastAsia="仿宋_GB2312" w:cs="仿宋_GB2312"/>
          <w:b/>
          <w:bCs/>
          <w:color w:val="auto"/>
          <w:sz w:val="32"/>
          <w:szCs w:val="32"/>
          <w:highlight w:val="none"/>
          <w:lang w:val="zh-CN" w:eastAsia="zh-TW"/>
        </w:rPr>
        <w:t>重大科技成果科普化及集中</w:t>
      </w:r>
      <w:r>
        <w:rPr>
          <w:rFonts w:hint="eastAsia" w:ascii="Nimbus Roman No9 L" w:hAnsi="Nimbus Roman No9 L" w:eastAsia="仿宋_GB2312" w:cs="仿宋_GB2312"/>
          <w:b/>
          <w:bCs/>
          <w:color w:val="auto"/>
          <w:kern w:val="2"/>
          <w:sz w:val="32"/>
          <w:szCs w:val="32"/>
          <w:highlight w:val="none"/>
          <w:lang w:val="zh-CN" w:eastAsia="zh-TW" w:bidi="ar-SA"/>
        </w:rPr>
        <w:t>展示活动</w:t>
      </w:r>
    </w:p>
    <w:p>
      <w:pPr>
        <w:keepNext w:val="0"/>
        <w:keepLines w:val="0"/>
        <w:pageBreakBefore w:val="0"/>
        <w:widowControl w:val="0"/>
        <w:kinsoku/>
        <w:wordWrap/>
        <w:overflowPunct/>
        <w:topLinePunct w:val="0"/>
        <w:autoSpaceDE/>
        <w:autoSpaceDN/>
        <w:bidi w:val="0"/>
        <w:spacing w:line="560" w:lineRule="exact"/>
        <w:ind w:firstLine="606" w:firstLineChars="200"/>
        <w:textAlignment w:val="auto"/>
        <w:rPr>
          <w:rFonts w:hint="default" w:eastAsia="仿宋_GB2312"/>
          <w:highlight w:val="none"/>
          <w:lang w:val="en-US" w:eastAsia="zh-CN"/>
        </w:rPr>
      </w:pPr>
      <w:r>
        <w:rPr>
          <w:rFonts w:hint="eastAsia" w:ascii="Nimbus Roman No9 L" w:hAnsi="Nimbus Roman No9 L" w:eastAsia="仿宋_GB2312" w:cs="仿宋_GB2312"/>
          <w:color w:val="auto"/>
          <w:kern w:val="2"/>
          <w:sz w:val="32"/>
          <w:szCs w:val="32"/>
          <w:highlight w:val="none"/>
          <w:lang w:val="zh-CN" w:eastAsia="zh-TW" w:bidi="ar-SA"/>
        </w:rPr>
        <w:t>1.总体目标：</w:t>
      </w:r>
      <w:r>
        <w:rPr>
          <w:rFonts w:hint="eastAsia" w:ascii="Nimbus Roman No9 L" w:hAnsi="Nimbus Roman No9 L" w:eastAsia="仿宋_GB2312" w:cs="仿宋_GB2312"/>
          <w:color w:val="auto"/>
          <w:kern w:val="2"/>
          <w:sz w:val="32"/>
          <w:szCs w:val="32"/>
          <w:highlight w:val="none"/>
          <w:lang w:val="zh-CN" w:eastAsia="zh-CN" w:bidi="ar-SA"/>
        </w:rPr>
        <w:t>聚焦国家和我市重大战略需求，通过视频、图文等形式对前沿科技知识、重大科技成果等内容进行科普宣传，并统筹协调</w:t>
      </w:r>
      <w:r>
        <w:rPr>
          <w:rFonts w:hint="eastAsia" w:ascii="Nimbus Roman No9 L" w:hAnsi="Nimbus Roman No9 L" w:eastAsia="仿宋_GB2312" w:cs="仿宋_GB2312"/>
          <w:color w:val="auto"/>
          <w:kern w:val="2"/>
          <w:sz w:val="32"/>
          <w:szCs w:val="32"/>
          <w:highlight w:val="none"/>
          <w:lang w:val="en-US" w:eastAsia="zh-CN" w:bidi="ar-SA"/>
        </w:rPr>
        <w:t>全市</w:t>
      </w:r>
      <w:r>
        <w:rPr>
          <w:rFonts w:hint="eastAsia" w:ascii="Nimbus Roman No9 L" w:hAnsi="Nimbus Roman No9 L" w:eastAsia="仿宋_GB2312" w:cs="仿宋_GB2312"/>
          <w:color w:val="auto"/>
          <w:kern w:val="2"/>
          <w:sz w:val="32"/>
          <w:szCs w:val="32"/>
          <w:highlight w:val="none"/>
          <w:lang w:val="zh-CN" w:eastAsia="zh-CN" w:bidi="ar-SA"/>
        </w:rPr>
        <w:t>科普资源，组织开展</w:t>
      </w:r>
      <w:r>
        <w:rPr>
          <w:rFonts w:hint="eastAsia" w:ascii="Nimbus Roman No9 L" w:hAnsi="Nimbus Roman No9 L" w:eastAsia="仿宋_GB2312" w:cs="仿宋_GB2312"/>
          <w:b w:val="0"/>
          <w:bCs w:val="0"/>
          <w:color w:val="auto"/>
          <w:sz w:val="32"/>
          <w:szCs w:val="32"/>
          <w:highlight w:val="none"/>
          <w:lang w:val="zh-CN" w:eastAsia="zh-TW"/>
        </w:rPr>
        <w:t>重大科技成果科普</w:t>
      </w:r>
      <w:r>
        <w:rPr>
          <w:rFonts w:hint="eastAsia" w:ascii="Nimbus Roman No9 L" w:hAnsi="Nimbus Roman No9 L" w:eastAsia="仿宋_GB2312" w:cs="仿宋_GB2312"/>
          <w:b w:val="0"/>
          <w:bCs w:val="0"/>
          <w:color w:val="auto"/>
          <w:kern w:val="2"/>
          <w:sz w:val="32"/>
          <w:szCs w:val="32"/>
          <w:highlight w:val="none"/>
          <w:lang w:val="zh-CN" w:eastAsia="zh-TW" w:bidi="ar-SA"/>
        </w:rPr>
        <w:t>展示活动</w:t>
      </w:r>
      <w:r>
        <w:rPr>
          <w:rFonts w:hint="eastAsia" w:ascii="Nimbus Roman No9 L" w:hAnsi="Nimbus Roman No9 L" w:eastAsia="仿宋_GB2312" w:cs="仿宋_GB2312"/>
          <w:color w:val="auto"/>
          <w:kern w:val="2"/>
          <w:sz w:val="32"/>
          <w:szCs w:val="32"/>
          <w:highlight w:val="none"/>
          <w:lang w:val="zh-CN" w:eastAsia="zh-CN" w:bidi="ar-SA"/>
        </w:rPr>
        <w:t>，打造科技与科普协同发展模式</w:t>
      </w:r>
      <w:r>
        <w:rPr>
          <w:rFonts w:ascii="Nimbus Roman No9 L" w:hAnsi="Nimbus Roman No9 L" w:eastAsia="仿宋_GB2312" w:cs="仿宋_GB2312"/>
          <w:color w:val="auto"/>
          <w:sz w:val="32"/>
          <w:szCs w:val="32"/>
          <w:highlight w:val="none"/>
          <w:lang w:val="zh-TW" w:eastAsia="zh-TW"/>
        </w:rPr>
        <w:t>。</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color w:val="auto"/>
          <w:kern w:val="2"/>
          <w:sz w:val="32"/>
          <w:szCs w:val="32"/>
          <w:highlight w:val="none"/>
          <w:lang w:val="en-US" w:eastAsia="zh-CN" w:bidi="ar-SA"/>
        </w:rPr>
      </w:pPr>
      <w:r>
        <w:rPr>
          <w:rFonts w:hint="eastAsia" w:ascii="Nimbus Roman No9 L" w:hAnsi="Nimbus Roman No9 L" w:eastAsia="仿宋_GB2312" w:cs="仿宋_GB2312"/>
          <w:color w:val="auto"/>
          <w:kern w:val="2"/>
          <w:sz w:val="32"/>
          <w:szCs w:val="32"/>
          <w:highlight w:val="none"/>
          <w:lang w:val="zh-CN" w:eastAsia="zh-TW" w:bidi="ar-SA"/>
        </w:rPr>
        <w:t>2.申报要求：申报单位应具备统筹全市科技资源集中展示推广、科普资源创作的能力和工作基础，有较高的科技安全支撑和保障能力</w:t>
      </w:r>
      <w:bookmarkStart w:id="0" w:name="_GoBack"/>
      <w:bookmarkEnd w:id="0"/>
      <w:r>
        <w:rPr>
          <w:rFonts w:hint="eastAsia" w:ascii="Nimbus Roman No9 L" w:hAnsi="Nimbus Roman No9 L" w:eastAsia="仿宋_GB2312" w:cs="仿宋_GB2312"/>
          <w:color w:val="auto"/>
          <w:kern w:val="2"/>
          <w:sz w:val="32"/>
          <w:szCs w:val="32"/>
          <w:highlight w:val="none"/>
          <w:lang w:val="zh-CN" w:eastAsia="zh-TW" w:bidi="ar-SA"/>
        </w:rPr>
        <w:t>。要求科普宣传</w:t>
      </w:r>
      <w:r>
        <w:rPr>
          <w:rFonts w:hint="eastAsia" w:ascii="Nimbus Roman No9 L" w:hAnsi="Nimbus Roman No9 L" w:eastAsia="仿宋_GB2312" w:cs="仿宋_GB2312"/>
          <w:color w:val="auto"/>
          <w:kern w:val="2"/>
          <w:sz w:val="32"/>
          <w:szCs w:val="32"/>
          <w:highlight w:val="none"/>
          <w:lang w:val="zh-CN" w:eastAsia="zh-CN" w:bidi="ar-SA"/>
        </w:rPr>
        <w:t>覆盖主题领域不少于</w:t>
      </w:r>
      <w:r>
        <w:rPr>
          <w:rFonts w:hint="eastAsia" w:ascii="Nimbus Roman No9 L" w:hAnsi="Nimbus Roman No9 L" w:eastAsia="仿宋_GB2312" w:cs="仿宋_GB2312"/>
          <w:color w:val="auto"/>
          <w:kern w:val="2"/>
          <w:sz w:val="32"/>
          <w:szCs w:val="32"/>
          <w:highlight w:val="none"/>
          <w:lang w:val="en-US" w:eastAsia="zh-CN" w:bidi="ar-SA"/>
        </w:rPr>
        <w:t>10个，涉及2025年天津市科技奖励一等奖不少于30项，制作科普</w:t>
      </w:r>
      <w:r>
        <w:rPr>
          <w:rFonts w:hint="eastAsia" w:ascii="Nimbus Roman No9 L" w:hAnsi="Nimbus Roman No9 L" w:eastAsia="仿宋_GB2312" w:cs="仿宋_GB2312"/>
          <w:color w:val="auto"/>
          <w:kern w:val="2"/>
          <w:sz w:val="32"/>
          <w:szCs w:val="32"/>
          <w:highlight w:val="none"/>
          <w:lang w:val="zh-CN" w:eastAsia="zh-CN" w:bidi="ar-SA"/>
        </w:rPr>
        <w:t>视频总数不少于</w:t>
      </w:r>
      <w:r>
        <w:rPr>
          <w:rFonts w:hint="eastAsia" w:ascii="Nimbus Roman No9 L" w:hAnsi="Nimbus Roman No9 L" w:eastAsia="仿宋_GB2312" w:cs="仿宋_GB2312"/>
          <w:color w:val="auto"/>
          <w:kern w:val="2"/>
          <w:sz w:val="32"/>
          <w:szCs w:val="32"/>
          <w:highlight w:val="none"/>
          <w:lang w:val="en-US" w:eastAsia="zh-CN" w:bidi="ar-SA"/>
        </w:rPr>
        <w:t>20个，作品在央媒、市属主要媒体、主流网络平台、科技或科普类网站公开推送，阅读播放总量不少于30万人次。</w:t>
      </w:r>
      <w:r>
        <w:rPr>
          <w:rFonts w:hint="eastAsia" w:ascii="Nimbus Roman No9 L" w:hAnsi="Nimbus Roman No9 L" w:eastAsia="仿宋_GB2312" w:cs="仿宋_GB2312"/>
          <w:color w:val="auto"/>
          <w:kern w:val="2"/>
          <w:sz w:val="32"/>
          <w:szCs w:val="32"/>
          <w:highlight w:val="none"/>
          <w:lang w:val="zh-CN" w:eastAsia="zh-TW" w:bidi="ar-SA"/>
        </w:rPr>
        <w:t>能够统筹协调全市科普资源，举办</w:t>
      </w:r>
      <w:r>
        <w:rPr>
          <w:rFonts w:hint="eastAsia" w:ascii="Nimbus Roman No9 L" w:hAnsi="Nimbus Roman No9 L" w:eastAsia="仿宋_GB2312" w:cs="仿宋_GB2312"/>
          <w:color w:val="auto"/>
          <w:kern w:val="2"/>
          <w:sz w:val="32"/>
          <w:szCs w:val="32"/>
          <w:highlight w:val="none"/>
          <w:lang w:val="en-US" w:eastAsia="zh-CN" w:bidi="ar-SA"/>
        </w:rPr>
        <w:t>1场</w:t>
      </w:r>
      <w:r>
        <w:rPr>
          <w:rFonts w:hint="eastAsia" w:ascii="Nimbus Roman No9 L" w:hAnsi="Nimbus Roman No9 L" w:eastAsia="仿宋_GB2312" w:cs="仿宋_GB2312"/>
          <w:color w:val="auto"/>
          <w:kern w:val="2"/>
          <w:sz w:val="32"/>
          <w:szCs w:val="32"/>
          <w:highlight w:val="none"/>
          <w:lang w:val="en" w:eastAsia="zh-CN" w:bidi="ar-SA"/>
        </w:rPr>
        <w:t>具有较强影响力的市</w:t>
      </w:r>
      <w:r>
        <w:rPr>
          <w:rFonts w:hint="eastAsia" w:ascii="Nimbus Roman No9 L" w:hAnsi="Nimbus Roman No9 L" w:eastAsia="仿宋_GB2312" w:cs="仿宋_GB2312"/>
          <w:b w:val="0"/>
          <w:bCs w:val="0"/>
          <w:color w:val="auto"/>
          <w:kern w:val="2"/>
          <w:sz w:val="32"/>
          <w:szCs w:val="32"/>
          <w:highlight w:val="none"/>
          <w:lang w:val="zh-CN" w:eastAsia="zh-TW" w:bidi="ar-SA"/>
        </w:rPr>
        <w:t>级</w:t>
      </w:r>
      <w:r>
        <w:rPr>
          <w:rFonts w:hint="eastAsia" w:ascii="Nimbus Roman No9 L" w:hAnsi="Nimbus Roman No9 L" w:eastAsia="仿宋_GB2312" w:cs="仿宋_GB2312"/>
          <w:b w:val="0"/>
          <w:bCs w:val="0"/>
          <w:color w:val="auto"/>
          <w:sz w:val="32"/>
          <w:szCs w:val="32"/>
          <w:highlight w:val="none"/>
          <w:lang w:val="zh-CN" w:eastAsia="zh-TW"/>
        </w:rPr>
        <w:t>重大科技成果科普</w:t>
      </w:r>
      <w:r>
        <w:rPr>
          <w:rFonts w:hint="eastAsia" w:ascii="Nimbus Roman No9 L" w:hAnsi="Nimbus Roman No9 L" w:eastAsia="仿宋_GB2312" w:cs="仿宋_GB2312"/>
          <w:b w:val="0"/>
          <w:bCs w:val="0"/>
          <w:color w:val="auto"/>
          <w:kern w:val="2"/>
          <w:sz w:val="32"/>
          <w:szCs w:val="32"/>
          <w:highlight w:val="none"/>
          <w:lang w:val="zh-CN" w:eastAsia="zh-TW" w:bidi="ar-SA"/>
        </w:rPr>
        <w:t>展示活动。</w:t>
      </w:r>
      <w:r>
        <w:rPr>
          <w:rFonts w:hint="eastAsia" w:ascii="Nimbus Roman No9 L" w:hAnsi="Nimbus Roman No9 L" w:eastAsia="仿宋_GB2312" w:cs="仿宋_GB2312"/>
          <w:color w:val="auto"/>
          <w:sz w:val="32"/>
          <w:szCs w:val="32"/>
          <w:highlight w:val="none"/>
          <w:lang w:val="zh-TW" w:eastAsia="zh-CN"/>
        </w:rPr>
        <w:t>视频</w:t>
      </w:r>
      <w:r>
        <w:rPr>
          <w:rFonts w:hint="eastAsia" w:ascii="Nimbus Roman No9 L" w:hAnsi="Nimbus Roman No9 L" w:eastAsia="仿宋_GB2312" w:cs="仿宋_GB2312"/>
          <w:color w:val="auto"/>
          <w:sz w:val="32"/>
          <w:szCs w:val="32"/>
          <w:highlight w:val="none"/>
          <w:lang w:val="zh-TW" w:eastAsia="zh-TW"/>
        </w:rPr>
        <w:t>资源需</w:t>
      </w:r>
      <w:r>
        <w:rPr>
          <w:rFonts w:ascii="Nimbus Roman No9 L" w:hAnsi="Nimbus Roman No9 L" w:eastAsia="仿宋_GB2312" w:cs="仿宋_GB2312"/>
          <w:color w:val="auto"/>
          <w:sz w:val="32"/>
          <w:szCs w:val="32"/>
          <w:highlight w:val="none"/>
          <w:lang w:val="zh-TW" w:eastAsia="zh-TW"/>
        </w:rPr>
        <w:t>标注“天津市</w:t>
      </w:r>
      <w:r>
        <w:rPr>
          <w:rFonts w:hint="eastAsia" w:ascii="Nimbus Roman No9 L" w:hAnsi="Nimbus Roman No9 L" w:eastAsia="仿宋_GB2312" w:cs="仿宋_GB2312"/>
          <w:color w:val="auto"/>
          <w:sz w:val="32"/>
          <w:szCs w:val="32"/>
          <w:highlight w:val="none"/>
          <w:lang w:val="zh-TW" w:eastAsia="zh-TW"/>
        </w:rPr>
        <w:t>科技局</w:t>
      </w:r>
      <w:r>
        <w:rPr>
          <w:rFonts w:ascii="Nimbus Roman No9 L" w:hAnsi="Nimbus Roman No9 L" w:eastAsia="仿宋_GB2312" w:cs="仿宋_GB2312"/>
          <w:color w:val="auto"/>
          <w:sz w:val="32"/>
          <w:szCs w:val="32"/>
          <w:highlight w:val="none"/>
          <w:lang w:val="zh-TW" w:eastAsia="zh-TW"/>
        </w:rPr>
        <w:t>科学技术普及项目”字样</w:t>
      </w:r>
      <w:r>
        <w:rPr>
          <w:rFonts w:hint="eastAsia" w:ascii="Nimbus Roman No9 L" w:hAnsi="Nimbus Roman No9 L" w:eastAsia="仿宋_GB2312" w:cs="仿宋_GB2312"/>
          <w:color w:val="auto"/>
          <w:sz w:val="32"/>
          <w:szCs w:val="32"/>
          <w:highlight w:val="none"/>
          <w:lang w:val="zh-TW" w:eastAsia="zh-CN"/>
        </w:rPr>
        <w:t>，形成的线上资源市科技局可免费公益使用。</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ascii="Nimbus Roman No9 L" w:hAnsi="Nimbus Roman No9 L" w:eastAsia="仿宋_GB2312" w:cs="仿宋_GB2312"/>
          <w:color w:val="auto"/>
          <w:sz w:val="32"/>
          <w:szCs w:val="32"/>
          <w:highlight w:val="none"/>
          <w:lang w:eastAsia="zh-TW"/>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6" w:firstLineChars="200"/>
        <w:textAlignment w:val="auto"/>
        <w:rPr>
          <w:rFonts w:hint="eastAsia" w:ascii="Nimbus Roman No9 L" w:hAnsi="Nimbus Roman No9 L" w:eastAsia="仿宋_GB2312" w:cs="仿宋_GB2312"/>
          <w:color w:val="auto"/>
          <w:kern w:val="2"/>
          <w:sz w:val="32"/>
          <w:szCs w:val="32"/>
          <w:highlight w:val="none"/>
          <w:lang w:val="en-US" w:eastAsia="zh-CN" w:bidi="ar-SA"/>
        </w:rPr>
      </w:pPr>
      <w:r>
        <w:rPr>
          <w:rFonts w:hint="eastAsia" w:ascii="Nimbus Roman No9 L" w:hAnsi="Nimbus Roman No9 L" w:eastAsia="仿宋_GB2312" w:cs="仿宋_GB2312"/>
          <w:color w:val="auto"/>
          <w:kern w:val="2"/>
          <w:sz w:val="32"/>
          <w:szCs w:val="32"/>
          <w:highlight w:val="none"/>
          <w:lang w:val="zh-CN" w:eastAsia="zh-TW" w:bidi="ar-SA"/>
        </w:rPr>
        <w:t>3.资助</w:t>
      </w:r>
      <w:r>
        <w:rPr>
          <w:rFonts w:hint="default" w:ascii="Nimbus Roman No9 L" w:hAnsi="Nimbus Roman No9 L" w:eastAsia="仿宋_GB2312" w:cs="仿宋_GB2312"/>
          <w:color w:val="auto"/>
          <w:kern w:val="2"/>
          <w:sz w:val="32"/>
          <w:szCs w:val="32"/>
          <w:highlight w:val="none"/>
          <w:lang w:val="zh-CN" w:eastAsia="zh-TW" w:bidi="ar-SA"/>
        </w:rPr>
        <w:t>额度</w:t>
      </w:r>
      <w:r>
        <w:rPr>
          <w:rFonts w:hint="eastAsia" w:ascii="Nimbus Roman No9 L" w:hAnsi="Nimbus Roman No9 L" w:eastAsia="仿宋_GB2312" w:cs="仿宋_GB2312"/>
          <w:color w:val="auto"/>
          <w:kern w:val="2"/>
          <w:sz w:val="32"/>
          <w:szCs w:val="32"/>
          <w:highlight w:val="none"/>
          <w:lang w:val="zh-CN" w:eastAsia="zh-TW" w:bidi="ar-SA"/>
        </w:rPr>
        <w:t>：</w:t>
      </w:r>
      <w:r>
        <w:rPr>
          <w:rFonts w:hint="eastAsia" w:ascii="Nimbus Roman No9 L" w:hAnsi="Nimbus Roman No9 L" w:eastAsia="仿宋_GB2312" w:cs="仿宋_GB2312"/>
          <w:color w:val="auto"/>
          <w:kern w:val="2"/>
          <w:sz w:val="32"/>
          <w:szCs w:val="32"/>
          <w:highlight w:val="none"/>
          <w:lang w:val="en-US" w:eastAsia="zh-CN" w:bidi="ar-SA"/>
        </w:rPr>
        <w:t>20</w:t>
      </w:r>
      <w:r>
        <w:rPr>
          <w:rFonts w:hint="eastAsia" w:ascii="Nimbus Roman No9 L" w:hAnsi="Nimbus Roman No9 L" w:eastAsia="仿宋_GB2312" w:cs="仿宋_GB2312"/>
          <w:color w:val="auto"/>
          <w:kern w:val="2"/>
          <w:sz w:val="32"/>
          <w:szCs w:val="32"/>
          <w:highlight w:val="none"/>
          <w:lang w:val="zh-CN" w:eastAsia="zh-TW" w:bidi="ar-SA"/>
        </w:rPr>
        <w:t>万元/项</w:t>
      </w:r>
      <w:r>
        <w:rPr>
          <w:rFonts w:hint="eastAsia" w:ascii="Nimbus Roman No9 L" w:hAnsi="Nimbus Roman No9 L" w:eastAsia="仿宋_GB2312" w:cs="仿宋_GB2312"/>
          <w:color w:val="auto"/>
          <w:kern w:val="2"/>
          <w:sz w:val="32"/>
          <w:szCs w:val="32"/>
          <w:highlight w:val="none"/>
          <w:lang w:val="zh-CN" w:eastAsia="zh-CN" w:bidi="ar-SA"/>
        </w:rPr>
        <w:t>，</w:t>
      </w:r>
      <w:r>
        <w:rPr>
          <w:rFonts w:hint="eastAsia" w:ascii="Nimbus Roman No9 L" w:hAnsi="Nimbus Roman No9 L" w:eastAsia="仿宋_GB2312" w:cs="仿宋_GB2312"/>
          <w:color w:val="auto"/>
          <w:kern w:val="2"/>
          <w:sz w:val="32"/>
          <w:szCs w:val="32"/>
          <w:highlight w:val="none"/>
          <w:lang w:val="en-US" w:eastAsia="zh-CN" w:bidi="ar-SA"/>
        </w:rPr>
        <w:t>共1项</w:t>
      </w:r>
    </w:p>
    <w:p>
      <w:pPr>
        <w:keepNext w:val="0"/>
        <w:keepLines w:val="0"/>
        <w:pageBreakBefore w:val="0"/>
        <w:widowControl w:val="0"/>
        <w:wordWrap/>
        <w:autoSpaceDE/>
        <w:autoSpaceDN/>
        <w:bidi w:val="0"/>
        <w:spacing w:line="560" w:lineRule="exact"/>
        <w:ind w:firstLine="606" w:firstLineChars="200"/>
        <w:textAlignment w:val="auto"/>
        <w:outlineLvl w:val="1"/>
        <w:rPr>
          <w:rFonts w:hint="eastAsia" w:ascii="Nimbus Roman No9 L" w:hAnsi="Nimbus Roman No9 L" w:eastAsia="仿宋_GB2312" w:cs="仿宋_GB2312"/>
          <w:b/>
          <w:bCs/>
          <w:color w:val="auto"/>
          <w:sz w:val="32"/>
          <w:szCs w:val="32"/>
          <w:highlight w:val="none"/>
          <w:lang w:eastAsia="zh-CN"/>
        </w:rPr>
      </w:pPr>
      <w:r>
        <w:rPr>
          <w:rFonts w:ascii="Nimbus Roman No9 L" w:hAnsi="Nimbus Roman No9 L" w:eastAsia="仿宋_GB2312" w:cs="仿宋_GB2312"/>
          <w:b/>
          <w:bCs/>
          <w:color w:val="auto"/>
          <w:sz w:val="32"/>
          <w:szCs w:val="32"/>
          <w:highlight w:val="none"/>
        </w:rPr>
        <w:t>专题</w:t>
      </w:r>
      <w:r>
        <w:rPr>
          <w:rFonts w:hint="eastAsia" w:ascii="Nimbus Roman No9 L" w:hAnsi="Nimbus Roman No9 L" w:eastAsia="仿宋_GB2312" w:cs="仿宋_GB2312"/>
          <w:b/>
          <w:bCs/>
          <w:color w:val="auto"/>
          <w:sz w:val="32"/>
          <w:szCs w:val="32"/>
          <w:highlight w:val="none"/>
          <w:lang w:eastAsia="zh-CN"/>
        </w:rPr>
        <w:t>二</w:t>
      </w:r>
      <w:r>
        <w:rPr>
          <w:rFonts w:ascii="Nimbus Roman No9 L" w:hAnsi="Nimbus Roman No9 L" w:eastAsia="仿宋_GB2312" w:cs="仿宋_GB2312"/>
          <w:b/>
          <w:bCs/>
          <w:color w:val="auto"/>
          <w:sz w:val="32"/>
          <w:szCs w:val="32"/>
          <w:highlight w:val="none"/>
        </w:rPr>
        <w:t>：</w:t>
      </w:r>
      <w:r>
        <w:rPr>
          <w:rFonts w:hint="eastAsia" w:ascii="Nimbus Roman No9 L" w:hAnsi="Nimbus Roman No9 L" w:eastAsia="仿宋_GB2312" w:cs="仿宋_GB2312"/>
          <w:b/>
          <w:bCs/>
          <w:color w:val="auto"/>
          <w:sz w:val="32"/>
          <w:szCs w:val="32"/>
          <w:highlight w:val="none"/>
          <w:lang w:eastAsia="zh-CN"/>
        </w:rPr>
        <w:t>天津市“十五五”规划重点发展领域——现代中医药科普行动</w:t>
      </w:r>
    </w:p>
    <w:p>
      <w:pPr>
        <w:pStyle w:val="2"/>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rPr>
          <w:rFonts w:hint="eastAsia" w:ascii="Nimbus Roman No9 L" w:hAnsi="Nimbus Roman No9 L" w:eastAsia="仿宋_GB2312" w:cs="仿宋_GB2312"/>
          <w:color w:val="auto"/>
          <w:sz w:val="32"/>
          <w:szCs w:val="32"/>
          <w:highlight w:val="none"/>
          <w:lang w:eastAsia="zh-CN"/>
        </w:rPr>
      </w:pPr>
      <w:r>
        <w:rPr>
          <w:rFonts w:hint="eastAsia" w:ascii="Nimbus Roman No9 L" w:hAnsi="Nimbus Roman No9 L" w:eastAsia="Nimbus Roman No9 L" w:cs="Nimbus Roman No9 L"/>
          <w:color w:val="auto"/>
          <w:sz w:val="32"/>
          <w:szCs w:val="32"/>
          <w:highlight w:val="none"/>
        </w:rPr>
        <w:t>1</w:t>
      </w:r>
      <w:r>
        <w:rPr>
          <w:rFonts w:ascii="Nimbus Roman No9 L" w:hAnsi="Nimbus Roman No9 L" w:eastAsia="仿宋_GB2312" w:cs="仿宋_GB2312"/>
          <w:color w:val="auto"/>
          <w:sz w:val="32"/>
          <w:szCs w:val="32"/>
          <w:highlight w:val="none"/>
        </w:rPr>
        <w:t>.总体目标：</w:t>
      </w:r>
      <w:r>
        <w:rPr>
          <w:rFonts w:hint="eastAsia" w:ascii="Nimbus Roman No9 L" w:hAnsi="Nimbus Roman No9 L" w:eastAsia="仿宋_GB2312" w:cs="仿宋_GB2312"/>
          <w:color w:val="auto"/>
          <w:sz w:val="32"/>
          <w:szCs w:val="32"/>
          <w:highlight w:val="none"/>
          <w:lang w:eastAsia="zh-CN"/>
        </w:rPr>
        <w:t>为落实天津市“十五五”规划纲要，推动中医药文化传承创新，打造中医药强市，发挥我市中医药领域国家级科普平台、院士专家资源优势，面向公众开展兼具权威性、专业性、趣味性、实用性的系列中医药特色</w:t>
      </w:r>
      <w:r>
        <w:rPr>
          <w:rFonts w:hint="eastAsia" w:ascii="Nimbus Roman No9 L" w:hAnsi="Nimbus Roman No9 L" w:eastAsia="仿宋_GB2312" w:cs="仿宋_GB2312"/>
          <w:color w:val="auto"/>
          <w:sz w:val="32"/>
          <w:szCs w:val="32"/>
          <w:highlight w:val="none"/>
          <w:lang w:val="zh-TW" w:eastAsia="zh-CN"/>
        </w:rPr>
        <w:t>科普活动</w:t>
      </w:r>
      <w:r>
        <w:rPr>
          <w:rFonts w:hint="eastAsia" w:ascii="Nimbus Roman No9 L" w:hAnsi="Nimbus Roman No9 L" w:eastAsia="仿宋_GB2312" w:cs="仿宋_GB2312"/>
          <w:color w:val="auto"/>
          <w:sz w:val="32"/>
          <w:szCs w:val="32"/>
          <w:highlight w:val="none"/>
          <w:lang w:eastAsia="zh-CN"/>
        </w:rPr>
        <w:t>，提升我市公众中医药健康文化素养水平，打造天津特色中医药科普品牌。</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val="zh-TW" w:eastAsia="zh-CN"/>
        </w:rPr>
      </w:pPr>
      <w:r>
        <w:rPr>
          <w:rFonts w:hint="eastAsia" w:ascii="Nimbus Roman No9 L" w:hAnsi="Nimbus Roman No9 L" w:eastAsia="Nimbus Roman No9 L" w:cs="Nimbus Roman No9 L"/>
          <w:color w:val="auto"/>
          <w:sz w:val="32"/>
          <w:szCs w:val="32"/>
          <w:highlight w:val="none"/>
          <w:lang w:eastAsia="zh-TW"/>
        </w:rPr>
        <w:t>2</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申报</w:t>
      </w:r>
      <w:r>
        <w:rPr>
          <w:rFonts w:hint="eastAsia" w:ascii="Nimbus Roman No9 L" w:hAnsi="Nimbus Roman No9 L" w:eastAsia="仿宋_GB2312" w:cs="仿宋_GB2312"/>
          <w:color w:val="auto"/>
          <w:kern w:val="2"/>
          <w:sz w:val="32"/>
          <w:szCs w:val="32"/>
          <w:highlight w:val="none"/>
          <w:lang w:val="zh-CN" w:eastAsia="zh-TW" w:bidi="ar-SA"/>
        </w:rPr>
        <w:t>要求</w:t>
      </w:r>
      <w:r>
        <w:rPr>
          <w:rFonts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zh-TW" w:eastAsia="zh-CN"/>
        </w:rPr>
        <w:t>申报单位应为</w:t>
      </w:r>
      <w:r>
        <w:rPr>
          <w:rFonts w:hint="eastAsia" w:ascii="Nimbus Roman No9 L" w:hAnsi="Nimbus Roman No9 L" w:eastAsia="仿宋_GB2312" w:cs="仿宋_GB2312"/>
          <w:color w:val="auto"/>
          <w:sz w:val="32"/>
          <w:szCs w:val="32"/>
          <w:highlight w:val="none"/>
          <w:lang w:val="zh-TW"/>
        </w:rPr>
        <w:t>中医药领域相关单位，</w:t>
      </w:r>
      <w:r>
        <w:rPr>
          <w:rFonts w:hint="eastAsia" w:ascii="Nimbus Roman No9 L" w:hAnsi="Nimbus Roman No9 L" w:eastAsia="仿宋_GB2312" w:cs="仿宋_GB2312"/>
          <w:color w:val="auto"/>
          <w:sz w:val="32"/>
          <w:szCs w:val="32"/>
          <w:highlight w:val="none"/>
          <w:lang w:val="zh-TW" w:eastAsia="zh-CN"/>
        </w:rPr>
        <w:t>具有国家级</w:t>
      </w:r>
      <w:r>
        <w:rPr>
          <w:rFonts w:hint="eastAsia" w:ascii="Nimbus Roman No9 L" w:hAnsi="Nimbus Roman No9 L" w:eastAsia="仿宋_GB2312" w:cs="仿宋_GB2312"/>
          <w:color w:val="auto"/>
          <w:sz w:val="32"/>
          <w:szCs w:val="32"/>
          <w:highlight w:val="none"/>
          <w:lang w:eastAsia="zh-CN"/>
        </w:rPr>
        <w:t>科普平台、院士专家资源</w:t>
      </w:r>
      <w:r>
        <w:rPr>
          <w:rFonts w:hint="eastAsia" w:ascii="Nimbus Roman No9 L" w:hAnsi="Nimbus Roman No9 L" w:eastAsia="仿宋_GB2312" w:cs="仿宋_GB2312"/>
          <w:color w:val="auto"/>
          <w:sz w:val="32"/>
          <w:szCs w:val="32"/>
          <w:highlight w:val="none"/>
          <w:lang w:val="zh-TW" w:eastAsia="zh-CN"/>
        </w:rPr>
        <w:t>，具备组织中医药科普活动的能力和工作基础，</w:t>
      </w:r>
      <w:r>
        <w:rPr>
          <w:rFonts w:hint="eastAsia" w:ascii="Nimbus Roman No9 L" w:hAnsi="Nimbus Roman No9 L" w:eastAsia="仿宋_GB2312" w:cs="仿宋_GB2312"/>
          <w:color w:val="auto"/>
          <w:sz w:val="32"/>
          <w:szCs w:val="32"/>
          <w:highlight w:val="none"/>
          <w:lang w:val="zh-TW"/>
        </w:rPr>
        <w:t>组织开展</w:t>
      </w:r>
      <w:r>
        <w:rPr>
          <w:rFonts w:hint="eastAsia" w:ascii="Nimbus Roman No9 L" w:hAnsi="Nimbus Roman No9 L" w:eastAsia="仿宋_GB2312" w:cs="仿宋_GB2312"/>
          <w:color w:val="auto"/>
          <w:sz w:val="32"/>
          <w:szCs w:val="32"/>
          <w:highlight w:val="none"/>
          <w:lang w:val="zh-TW" w:eastAsia="zh-CN"/>
        </w:rPr>
        <w:t>特色中医药科普活动应不少于10场次，线上线下累计</w:t>
      </w:r>
      <w:r>
        <w:rPr>
          <w:rFonts w:hint="eastAsia" w:ascii="Nimbus Roman No9 L" w:hAnsi="Nimbus Roman No9 L" w:eastAsia="仿宋_GB2312" w:cs="仿宋_GB2312"/>
          <w:color w:val="auto"/>
          <w:sz w:val="32"/>
          <w:szCs w:val="32"/>
          <w:highlight w:val="none"/>
          <w:lang w:val="zh-TW"/>
        </w:rPr>
        <w:t>受众人群不少于</w:t>
      </w:r>
      <w:r>
        <w:rPr>
          <w:rFonts w:hint="eastAsia" w:ascii="Nimbus Roman No9 L" w:hAnsi="Nimbus Roman No9 L" w:eastAsia="仿宋_GB2312" w:cs="仿宋_GB2312"/>
          <w:color w:val="auto"/>
          <w:sz w:val="32"/>
          <w:szCs w:val="32"/>
          <w:highlight w:val="none"/>
          <w:lang w:val="zh-TW" w:eastAsia="zh-CN"/>
        </w:rPr>
        <w:t>10万</w:t>
      </w:r>
      <w:r>
        <w:rPr>
          <w:rFonts w:hint="eastAsia" w:ascii="Nimbus Roman No9 L" w:hAnsi="Nimbus Roman No9 L" w:eastAsia="仿宋_GB2312" w:cs="仿宋_GB2312"/>
          <w:color w:val="auto"/>
          <w:sz w:val="32"/>
          <w:szCs w:val="32"/>
          <w:highlight w:val="none"/>
          <w:lang w:val="zh-TW"/>
        </w:rPr>
        <w:t>人次，并推动全媒体矩阵传播。</w:t>
      </w:r>
    </w:p>
    <w:p>
      <w:pPr>
        <w:pStyle w:val="2"/>
        <w:keepNext w:val="0"/>
        <w:keepLines w:val="0"/>
        <w:pageBreakBefore w:val="0"/>
        <w:widowControl w:val="0"/>
        <w:kinsoku/>
        <w:wordWrap/>
        <w:overflowPunct/>
        <w:topLinePunct w:val="0"/>
        <w:autoSpaceDE/>
        <w:autoSpaceDN/>
        <w:bidi w:val="0"/>
        <w:adjustRightInd/>
        <w:snapToGrid/>
        <w:ind w:firstLine="606" w:firstLineChars="200"/>
        <w:jc w:val="both"/>
        <w:textAlignment w:val="auto"/>
        <w:rPr>
          <w:highlight w:val="none"/>
        </w:rPr>
      </w:pPr>
      <w:r>
        <w:rPr>
          <w:rFonts w:hint="eastAsia" w:ascii="Nimbus Roman No9 L" w:hAnsi="Nimbus Roman No9 L" w:eastAsia="Nimbus Roman No9 L" w:cs="Nimbus Roman No9 L"/>
          <w:color w:val="auto"/>
          <w:sz w:val="32"/>
          <w:szCs w:val="32"/>
          <w:highlight w:val="none"/>
          <w:lang w:eastAsia="zh-TW"/>
        </w:rPr>
        <w:t>3</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eastAsia="zh-TW"/>
        </w:rPr>
        <w:t>：</w:t>
      </w:r>
      <w:r>
        <w:rPr>
          <w:rFonts w:hint="eastAsia" w:ascii="Nimbus Roman No9 L" w:hAnsi="Nimbus Roman No9 L" w:eastAsia="Nimbus Roman No9 L" w:cs="Nimbus Roman No9 L"/>
          <w:color w:val="auto"/>
          <w:sz w:val="32"/>
          <w:szCs w:val="32"/>
          <w:highlight w:val="none"/>
          <w:lang w:val="en-US" w:eastAsia="zh-CN"/>
        </w:rPr>
        <w:t>10</w:t>
      </w:r>
      <w:r>
        <w:rPr>
          <w:rFonts w:ascii="Nimbus Roman No9 L" w:hAnsi="Nimbus Roman No9 L" w:eastAsia="仿宋_GB2312" w:cs="仿宋_GB2312"/>
          <w:color w:val="auto"/>
          <w:sz w:val="32"/>
          <w:szCs w:val="32"/>
          <w:highlight w:val="none"/>
          <w:lang w:val="zh-TW" w:eastAsia="zh-TW"/>
        </w:rPr>
        <w:t>万</w:t>
      </w:r>
      <w:r>
        <w:rPr>
          <w:rFonts w:ascii="Nimbus Roman No9 L" w:hAnsi="Nimbus Roman No9 L" w:eastAsia="仿宋_GB2312" w:cs="仿宋_GB2312"/>
          <w:color w:val="auto"/>
          <w:sz w:val="32"/>
          <w:szCs w:val="32"/>
          <w:highlight w:val="none"/>
          <w:lang w:eastAsia="zh-TW"/>
        </w:rPr>
        <w:t>元/项</w:t>
      </w:r>
      <w:r>
        <w:rPr>
          <w:rFonts w:hint="eastAsia" w:ascii="Nimbus Roman No9 L" w:hAnsi="Nimbus Roman No9 L" w:eastAsia="仿宋_GB2312" w:cs="仿宋_GB2312"/>
          <w:color w:val="auto"/>
          <w:kern w:val="2"/>
          <w:sz w:val="32"/>
          <w:szCs w:val="32"/>
          <w:highlight w:val="none"/>
          <w:lang w:val="zh-CN" w:eastAsia="zh-CN" w:bidi="ar-SA"/>
        </w:rPr>
        <w:t>，</w:t>
      </w:r>
      <w:r>
        <w:rPr>
          <w:rFonts w:hint="eastAsia" w:ascii="Nimbus Roman No9 L" w:hAnsi="Nimbus Roman No9 L" w:eastAsia="仿宋_GB2312" w:cs="仿宋_GB2312"/>
          <w:color w:val="auto"/>
          <w:kern w:val="2"/>
          <w:sz w:val="32"/>
          <w:szCs w:val="32"/>
          <w:highlight w:val="none"/>
          <w:lang w:val="en-US" w:eastAsia="zh-CN" w:bidi="ar-SA"/>
        </w:rPr>
        <w:t>共1项</w:t>
      </w:r>
      <w:r>
        <w:rPr>
          <w:rFonts w:hint="default" w:ascii="Nimbus Roman No9 L" w:hAnsi="Nimbus Roman No9 L" w:eastAsia="仿宋_GB2312" w:cs="仿宋_GB2312"/>
          <w:color w:val="auto"/>
          <w:kern w:val="2"/>
          <w:sz w:val="32"/>
          <w:szCs w:val="32"/>
          <w:highlight w:val="none"/>
          <w:lang w:val="zh-CN" w:eastAsia="zh-TW" w:bidi="ar-SA"/>
        </w:rPr>
        <w:t>。</w:t>
      </w:r>
    </w:p>
    <w:p>
      <w:pPr>
        <w:keepNext w:val="0"/>
        <w:keepLines w:val="0"/>
        <w:pageBreakBefore w:val="0"/>
        <w:widowControl w:val="0"/>
        <w:wordWrap/>
        <w:autoSpaceDE/>
        <w:autoSpaceDN/>
        <w:bidi w:val="0"/>
        <w:spacing w:line="560" w:lineRule="exact"/>
        <w:ind w:firstLine="606" w:firstLineChars="200"/>
        <w:textAlignment w:val="auto"/>
        <w:outlineLvl w:val="1"/>
        <w:rPr>
          <w:rFonts w:hint="default" w:ascii="Nimbus Roman No9 L" w:hAnsi="Nimbus Roman No9 L" w:eastAsia="仿宋_GB2312" w:cs="仿宋_GB2312"/>
          <w:b/>
          <w:bCs/>
          <w:color w:val="auto"/>
          <w:sz w:val="32"/>
          <w:szCs w:val="32"/>
          <w:highlight w:val="none"/>
        </w:rPr>
      </w:pPr>
      <w:r>
        <w:rPr>
          <w:rFonts w:ascii="Nimbus Roman No9 L" w:hAnsi="Nimbus Roman No9 L" w:eastAsia="仿宋_GB2312" w:cs="仿宋_GB2312"/>
          <w:b/>
          <w:bCs/>
          <w:color w:val="auto"/>
          <w:sz w:val="32"/>
          <w:szCs w:val="32"/>
          <w:highlight w:val="none"/>
        </w:rPr>
        <w:t>专题</w:t>
      </w:r>
      <w:r>
        <w:rPr>
          <w:rFonts w:hint="eastAsia" w:ascii="Nimbus Roman No9 L" w:hAnsi="Nimbus Roman No9 L" w:eastAsia="仿宋_GB2312" w:cs="仿宋_GB2312"/>
          <w:b/>
          <w:bCs/>
          <w:color w:val="auto"/>
          <w:sz w:val="32"/>
          <w:szCs w:val="32"/>
          <w:highlight w:val="none"/>
          <w:lang w:eastAsia="zh-CN"/>
        </w:rPr>
        <w:t>三</w:t>
      </w:r>
      <w:r>
        <w:rPr>
          <w:rFonts w:ascii="Nimbus Roman No9 L" w:hAnsi="Nimbus Roman No9 L" w:eastAsia="仿宋_GB2312" w:cs="仿宋_GB2312"/>
          <w:b/>
          <w:bCs/>
          <w:color w:val="auto"/>
          <w:sz w:val="32"/>
          <w:szCs w:val="32"/>
          <w:highlight w:val="none"/>
        </w:rPr>
        <w:t>：</w:t>
      </w:r>
      <w:r>
        <w:rPr>
          <w:rFonts w:hint="eastAsia" w:ascii="Nimbus Roman No9 L" w:hAnsi="Nimbus Roman No9 L" w:eastAsia="仿宋_GB2312" w:cs="仿宋_GB2312"/>
          <w:b/>
          <w:bCs/>
          <w:color w:val="auto"/>
          <w:sz w:val="32"/>
          <w:szCs w:val="32"/>
          <w:highlight w:val="none"/>
          <w:lang w:eastAsia="zh-CN"/>
        </w:rPr>
        <w:t>重大创新平台</w:t>
      </w:r>
      <w:r>
        <w:rPr>
          <w:rFonts w:hint="eastAsia" w:ascii="Nimbus Roman No9 L" w:hAnsi="Nimbus Roman No9 L" w:eastAsia="仿宋_GB2312" w:cs="仿宋_GB2312"/>
          <w:b/>
          <w:bCs/>
          <w:color w:val="auto"/>
          <w:sz w:val="32"/>
          <w:szCs w:val="32"/>
          <w:highlight w:val="none"/>
        </w:rPr>
        <w:t>特色</w:t>
      </w:r>
      <w:r>
        <w:rPr>
          <w:rFonts w:hint="eastAsia" w:ascii="Nimbus Roman No9 L" w:hAnsi="Nimbus Roman No9 L" w:eastAsia="仿宋_GB2312" w:cs="仿宋_GB2312"/>
          <w:b/>
          <w:bCs/>
          <w:color w:val="auto"/>
          <w:sz w:val="32"/>
          <w:szCs w:val="32"/>
          <w:highlight w:val="none"/>
          <w:lang w:eastAsia="zh-CN"/>
        </w:rPr>
        <w:t>科普</w:t>
      </w:r>
      <w:r>
        <w:rPr>
          <w:rFonts w:hint="eastAsia" w:ascii="Nimbus Roman No9 L" w:hAnsi="Nimbus Roman No9 L" w:eastAsia="仿宋_GB2312" w:cs="仿宋_GB2312"/>
          <w:b/>
          <w:bCs/>
          <w:color w:val="auto"/>
          <w:sz w:val="32"/>
          <w:szCs w:val="32"/>
          <w:highlight w:val="none"/>
        </w:rPr>
        <w:t>活动</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Nimbus Roman No9 L" w:cs="Nimbus Roman No9 L"/>
          <w:color w:val="auto"/>
          <w:sz w:val="32"/>
          <w:szCs w:val="32"/>
          <w:highlight w:val="none"/>
        </w:rPr>
      </w:pPr>
      <w:r>
        <w:rPr>
          <w:rFonts w:hint="eastAsia" w:ascii="Nimbus Roman No9 L" w:hAnsi="Nimbus Roman No9 L" w:eastAsia="Nimbus Roman No9 L" w:cs="Nimbus Roman No9 L"/>
          <w:color w:val="auto"/>
          <w:sz w:val="32"/>
          <w:szCs w:val="32"/>
          <w:highlight w:val="none"/>
          <w:lang w:eastAsia="zh-TW"/>
        </w:rPr>
        <w:t>1.</w:t>
      </w:r>
      <w:r>
        <w:rPr>
          <w:rFonts w:hint="eastAsia" w:ascii="Nimbus Roman No9 L" w:hAnsi="Nimbus Roman No9 L" w:eastAsia="仿宋_GB2312" w:cs="仿宋_GB2312"/>
          <w:color w:val="auto"/>
          <w:sz w:val="32"/>
          <w:szCs w:val="32"/>
          <w:highlight w:val="none"/>
          <w:lang w:val="zh-TW" w:eastAsia="zh-CN"/>
        </w:rPr>
        <w:t>总体目标</w:t>
      </w:r>
      <w:r>
        <w:rPr>
          <w:rFonts w:hint="eastAsia" w:ascii="Nimbus Roman No9 L" w:hAnsi="Nimbus Roman No9 L" w:eastAsia="仿宋_GB2312" w:cs="仿宋_GB2312"/>
          <w:color w:val="auto"/>
          <w:sz w:val="32"/>
          <w:szCs w:val="32"/>
          <w:highlight w:val="none"/>
          <w:lang w:val="zh-TW" w:eastAsia="zh-TW"/>
        </w:rPr>
        <w:t>：充分发挥重大创新平台</w:t>
      </w:r>
      <w:r>
        <w:rPr>
          <w:rFonts w:hint="eastAsia" w:ascii="Nimbus Roman No9 L" w:hAnsi="Nimbus Roman No9 L" w:eastAsia="仿宋_GB2312" w:cs="仿宋_GB2312"/>
          <w:color w:val="auto"/>
          <w:sz w:val="32"/>
          <w:szCs w:val="32"/>
          <w:highlight w:val="none"/>
          <w:lang w:val="zh-TW" w:eastAsia="zh-CN"/>
        </w:rPr>
        <w:t>科技资源、人才资源富集优势</w:t>
      </w:r>
      <w:r>
        <w:rPr>
          <w:rFonts w:hint="eastAsia"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zh-TW" w:eastAsia="zh-CN"/>
        </w:rPr>
        <w:t>支持</w:t>
      </w:r>
      <w:r>
        <w:rPr>
          <w:rFonts w:hint="eastAsia" w:ascii="Nimbus Roman No9 L" w:hAnsi="Nimbus Roman No9 L" w:eastAsia="仿宋_GB2312" w:cs="仿宋_GB2312"/>
          <w:color w:val="auto"/>
          <w:sz w:val="32"/>
          <w:szCs w:val="32"/>
          <w:highlight w:val="none"/>
          <w:lang w:val="zh-TW" w:eastAsia="zh-TW"/>
        </w:rPr>
        <w:t>重大创新平台</w:t>
      </w:r>
      <w:r>
        <w:rPr>
          <w:rFonts w:hint="eastAsia" w:ascii="Nimbus Roman No9 L" w:hAnsi="Nimbus Roman No9 L" w:eastAsia="仿宋_GB2312" w:cs="仿宋_GB2312"/>
          <w:color w:val="auto"/>
          <w:sz w:val="32"/>
          <w:szCs w:val="32"/>
          <w:highlight w:val="none"/>
          <w:lang w:val="zh-TW" w:eastAsia="zh-CN"/>
        </w:rPr>
        <w:t>组织丰富多彩的特色科普活动，定期面向社会开放，</w:t>
      </w:r>
      <w:r>
        <w:rPr>
          <w:rFonts w:hint="eastAsia" w:ascii="Nimbus Roman No9 L" w:hAnsi="Nimbus Roman No9 L" w:eastAsia="仿宋_GB2312" w:cs="仿宋_GB2312"/>
          <w:color w:val="auto"/>
          <w:sz w:val="32"/>
          <w:szCs w:val="32"/>
          <w:highlight w:val="none"/>
          <w:lang w:val="zh-TW" w:eastAsia="zh-TW"/>
        </w:rPr>
        <w:t>打造成</w:t>
      </w:r>
      <w:r>
        <w:rPr>
          <w:rFonts w:hint="eastAsia" w:ascii="Nimbus Roman No9 L" w:hAnsi="Nimbus Roman No9 L" w:eastAsia="仿宋_GB2312" w:cs="仿宋_GB2312"/>
          <w:color w:val="auto"/>
          <w:sz w:val="32"/>
          <w:szCs w:val="32"/>
          <w:highlight w:val="none"/>
          <w:lang w:val="zh-TW" w:eastAsia="zh-CN"/>
        </w:rPr>
        <w:t>为支撑公民科学素质提升的</w:t>
      </w:r>
      <w:r>
        <w:rPr>
          <w:rFonts w:hint="eastAsia" w:ascii="Nimbus Roman No9 L" w:hAnsi="Nimbus Roman No9 L" w:eastAsia="仿宋_GB2312" w:cs="仿宋_GB2312"/>
          <w:color w:val="auto"/>
          <w:sz w:val="32"/>
          <w:szCs w:val="32"/>
          <w:highlight w:val="none"/>
          <w:lang w:val="zh-TW" w:eastAsia="zh-TW"/>
        </w:rPr>
        <w:t>“科学地标”。</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val="en-US" w:eastAsia="zh-TW"/>
        </w:rPr>
      </w:pPr>
      <w:r>
        <w:rPr>
          <w:rFonts w:hint="eastAsia" w:ascii="Nimbus Roman No9 L" w:hAnsi="Nimbus Roman No9 L" w:eastAsia="Nimbus Roman No9 L" w:cs="Nimbus Roman No9 L"/>
          <w:color w:val="auto"/>
          <w:sz w:val="32"/>
          <w:szCs w:val="32"/>
          <w:highlight w:val="none"/>
        </w:rPr>
        <w:t>2.</w:t>
      </w:r>
      <w:r>
        <w:rPr>
          <w:rFonts w:hint="eastAsia" w:ascii="Nimbus Roman No9 L" w:hAnsi="Nimbus Roman No9 L" w:eastAsia="仿宋_GB2312" w:cs="仿宋_GB2312"/>
          <w:color w:val="auto"/>
          <w:sz w:val="32"/>
          <w:szCs w:val="32"/>
          <w:highlight w:val="none"/>
          <w:lang w:val="en-US" w:eastAsia="zh-CN"/>
        </w:rPr>
        <w:t>申报要求：申报单位结合自身特色资源，</w:t>
      </w:r>
      <w:r>
        <w:rPr>
          <w:rFonts w:hint="eastAsia" w:ascii="Nimbus Roman No9 L" w:hAnsi="Nimbus Roman No9 L" w:eastAsia="仿宋_GB2312" w:cs="仿宋_GB2312"/>
          <w:color w:val="auto"/>
          <w:sz w:val="32"/>
          <w:szCs w:val="32"/>
          <w:highlight w:val="none"/>
          <w:lang w:val="en-US" w:eastAsia="zh-TW"/>
        </w:rPr>
        <w:t>采取专题讲座、</w:t>
      </w:r>
      <w:r>
        <w:rPr>
          <w:rFonts w:hint="eastAsia" w:ascii="Nimbus Roman No9 L" w:hAnsi="Nimbus Roman No9 L" w:eastAsia="仿宋_GB2312" w:cs="仿宋_GB2312"/>
          <w:color w:val="auto"/>
          <w:sz w:val="32"/>
          <w:szCs w:val="32"/>
          <w:highlight w:val="none"/>
          <w:lang w:val="en-US" w:eastAsia="zh-CN"/>
        </w:rPr>
        <w:t>科普研学、</w:t>
      </w:r>
      <w:r>
        <w:rPr>
          <w:rFonts w:hint="eastAsia" w:ascii="Nimbus Roman No9 L" w:hAnsi="Nimbus Roman No9 L" w:eastAsia="仿宋_GB2312" w:cs="仿宋_GB2312"/>
          <w:color w:val="auto"/>
          <w:sz w:val="32"/>
          <w:szCs w:val="32"/>
          <w:highlight w:val="none"/>
          <w:lang w:val="en-US" w:eastAsia="zh-TW"/>
        </w:rPr>
        <w:t>互动体验等多种形式</w:t>
      </w:r>
      <w:r>
        <w:rPr>
          <w:rFonts w:hint="eastAsia" w:ascii="Nimbus Roman No9 L" w:hAnsi="Nimbus Roman No9 L" w:eastAsia="仿宋_GB2312" w:cs="仿宋_GB2312"/>
          <w:color w:val="auto"/>
          <w:sz w:val="32"/>
          <w:szCs w:val="32"/>
          <w:highlight w:val="none"/>
          <w:lang w:val="zh-TW" w:eastAsia="zh-TW"/>
        </w:rPr>
        <w:t>开展主题鲜明的科普宣传活动</w:t>
      </w:r>
      <w:r>
        <w:rPr>
          <w:rFonts w:hint="eastAsia" w:ascii="Nimbus Roman No9 L" w:hAnsi="Nimbus Roman No9 L" w:eastAsia="仿宋_GB2312" w:cs="仿宋_GB2312"/>
          <w:color w:val="auto"/>
          <w:sz w:val="32"/>
          <w:szCs w:val="32"/>
          <w:highlight w:val="none"/>
          <w:lang w:val="en-US" w:eastAsia="zh-CN"/>
        </w:rPr>
        <w:t>，活动应内容丰富，形式多样，</w:t>
      </w:r>
      <w:r>
        <w:rPr>
          <w:rFonts w:hint="eastAsia" w:ascii="Nimbus Roman No9 L" w:hAnsi="Nimbus Roman No9 L" w:eastAsia="仿宋_GB2312" w:cs="仿宋_GB2312"/>
          <w:color w:val="auto"/>
          <w:sz w:val="32"/>
          <w:szCs w:val="32"/>
          <w:highlight w:val="none"/>
          <w:lang w:eastAsia="zh-CN"/>
        </w:rPr>
        <w:t>线上线下有机结合，</w:t>
      </w:r>
      <w:r>
        <w:rPr>
          <w:rFonts w:hint="eastAsia" w:ascii="Nimbus Roman No9 L" w:hAnsi="Nimbus Roman No9 L" w:eastAsia="仿宋_GB2312" w:cs="仿宋_GB2312"/>
          <w:color w:val="auto"/>
          <w:sz w:val="32"/>
          <w:szCs w:val="32"/>
          <w:highlight w:val="none"/>
          <w:lang w:val="en-US" w:eastAsia="zh-CN"/>
        </w:rPr>
        <w:t>影响力广泛，系列活动次数一般不少于5场或累计活动时长不少于5天，线下参与1000人次以上。</w:t>
      </w:r>
      <w:r>
        <w:rPr>
          <w:rFonts w:ascii="Nimbus Roman No9 L" w:hAnsi="Nimbus Roman No9 L" w:eastAsia="仿宋_GB2312" w:cs="仿宋_GB2312"/>
          <w:color w:val="auto"/>
          <w:sz w:val="32"/>
          <w:szCs w:val="32"/>
          <w:highlight w:val="none"/>
          <w:lang w:val="zh-TW" w:eastAsia="zh-TW"/>
        </w:rPr>
        <w:t>所开展</w:t>
      </w:r>
      <w:r>
        <w:rPr>
          <w:rFonts w:hint="default" w:ascii="Nimbus Roman No9 L" w:hAnsi="Nimbus Roman No9 L" w:eastAsia="仿宋_GB2312" w:cs="仿宋_GB2312"/>
          <w:color w:val="auto"/>
          <w:sz w:val="32"/>
          <w:szCs w:val="32"/>
          <w:highlight w:val="none"/>
          <w:lang w:eastAsia="zh-TW"/>
        </w:rPr>
        <w:t>的</w:t>
      </w:r>
      <w:r>
        <w:rPr>
          <w:rFonts w:ascii="Nimbus Roman No9 L" w:hAnsi="Nimbus Roman No9 L" w:eastAsia="仿宋_GB2312" w:cs="仿宋_GB2312"/>
          <w:color w:val="auto"/>
          <w:sz w:val="32"/>
          <w:szCs w:val="32"/>
          <w:highlight w:val="none"/>
          <w:lang w:val="zh-TW" w:eastAsia="zh-TW"/>
        </w:rPr>
        <w:t>活动</w:t>
      </w:r>
      <w:r>
        <w:rPr>
          <w:rFonts w:hint="default" w:ascii="Nimbus Roman No9 L" w:hAnsi="Nimbus Roman No9 L" w:eastAsia="仿宋_GB2312" w:cs="仿宋_GB2312"/>
          <w:color w:val="auto"/>
          <w:sz w:val="32"/>
          <w:szCs w:val="32"/>
          <w:highlight w:val="none"/>
          <w:lang w:eastAsia="zh-TW"/>
        </w:rPr>
        <w:t>和围绕该专题开发的线上科普资源需</w:t>
      </w:r>
      <w:r>
        <w:rPr>
          <w:rFonts w:ascii="Nimbus Roman No9 L" w:hAnsi="Nimbus Roman No9 L" w:eastAsia="仿宋_GB2312" w:cs="仿宋_GB2312"/>
          <w:color w:val="auto"/>
          <w:sz w:val="32"/>
          <w:szCs w:val="32"/>
          <w:highlight w:val="none"/>
          <w:lang w:val="zh-TW" w:eastAsia="zh-TW"/>
        </w:rPr>
        <w:t>在</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科普惠</w:t>
      </w:r>
      <w:r>
        <w:rPr>
          <w:rFonts w:ascii="Nimbus Roman No9 L" w:hAnsi="Nimbus Roman No9 L" w:eastAsia="仿宋_GB2312" w:cs="仿宋_GB2312"/>
          <w:color w:val="auto"/>
          <w:sz w:val="32"/>
          <w:szCs w:val="32"/>
          <w:highlight w:val="none"/>
        </w:rPr>
        <w:t>”微信</w:t>
      </w:r>
      <w:r>
        <w:rPr>
          <w:rFonts w:ascii="Nimbus Roman No9 L" w:hAnsi="Nimbus Roman No9 L" w:eastAsia="仿宋_GB2312" w:cs="仿宋_GB2312"/>
          <w:color w:val="auto"/>
          <w:sz w:val="32"/>
          <w:szCs w:val="32"/>
          <w:highlight w:val="none"/>
          <w:lang w:val="zh-TW" w:eastAsia="zh-TW"/>
        </w:rPr>
        <w:t>平台</w:t>
      </w:r>
      <w:r>
        <w:rPr>
          <w:rFonts w:hint="default" w:ascii="Nimbus Roman No9 L" w:hAnsi="Nimbus Roman No9 L" w:eastAsia="仿宋_GB2312" w:cs="仿宋_GB2312"/>
          <w:color w:val="auto"/>
          <w:sz w:val="32"/>
          <w:szCs w:val="32"/>
          <w:highlight w:val="none"/>
          <w:lang w:eastAsia="zh-TW"/>
        </w:rPr>
        <w:t>公开发布</w:t>
      </w:r>
      <w:r>
        <w:rPr>
          <w:rFonts w:ascii="Nimbus Roman No9 L" w:hAnsi="Nimbus Roman No9 L" w:eastAsia="仿宋_GB2312" w:cs="仿宋_GB2312"/>
          <w:color w:val="auto"/>
          <w:sz w:val="32"/>
          <w:szCs w:val="32"/>
          <w:highlight w:val="none"/>
          <w:lang w:val="zh-TW" w:eastAsia="zh-TW"/>
        </w:rPr>
        <w:t>并自主完成公众参与对接</w:t>
      </w:r>
      <w:r>
        <w:rPr>
          <w:rFonts w:ascii="Nimbus Roman No9 L" w:hAnsi="Nimbus Roman No9 L" w:eastAsia="仿宋_GB2312" w:cs="仿宋_GB2312"/>
          <w:color w:val="auto"/>
          <w:sz w:val="32"/>
          <w:szCs w:val="32"/>
          <w:highlight w:val="none"/>
        </w:rPr>
        <w:t>。</w:t>
      </w:r>
      <w:r>
        <w:rPr>
          <w:rFonts w:hint="default" w:ascii="Nimbus Roman No9 L" w:hAnsi="Nimbus Roman No9 L" w:eastAsia="仿宋_GB2312" w:cs="仿宋_GB2312"/>
          <w:color w:val="auto"/>
          <w:sz w:val="32"/>
          <w:szCs w:val="32"/>
          <w:highlight w:val="none"/>
          <w:lang w:val="en-US" w:eastAsia="zh-TW"/>
        </w:rPr>
        <w:t>本专题仅限</w:t>
      </w:r>
      <w:r>
        <w:rPr>
          <w:rFonts w:hint="eastAsia" w:ascii="Nimbus Roman No9 L" w:hAnsi="Nimbus Roman No9 L" w:eastAsia="仿宋_GB2312" w:cs="仿宋_GB2312"/>
          <w:color w:val="auto"/>
          <w:sz w:val="32"/>
          <w:szCs w:val="32"/>
          <w:highlight w:val="none"/>
          <w:lang w:val="en-US" w:eastAsia="zh-CN"/>
        </w:rPr>
        <w:t>国家、</w:t>
      </w:r>
      <w:r>
        <w:rPr>
          <w:rFonts w:hint="default" w:ascii="Nimbus Roman No9 L" w:hAnsi="Nimbus Roman No9 L" w:eastAsia="仿宋_GB2312" w:cs="仿宋_GB2312"/>
          <w:color w:val="auto"/>
          <w:sz w:val="32"/>
          <w:szCs w:val="32"/>
          <w:highlight w:val="none"/>
          <w:lang w:val="en-US" w:eastAsia="zh-TW"/>
        </w:rPr>
        <w:t>天津市</w:t>
      </w:r>
      <w:r>
        <w:rPr>
          <w:rFonts w:hint="eastAsia" w:ascii="Nimbus Roman No9 L" w:hAnsi="Nimbus Roman No9 L" w:eastAsia="仿宋_GB2312" w:cs="仿宋_GB2312"/>
          <w:color w:val="auto"/>
          <w:sz w:val="32"/>
          <w:szCs w:val="32"/>
          <w:highlight w:val="none"/>
          <w:lang w:val="zh-TW" w:eastAsia="zh-TW"/>
        </w:rPr>
        <w:t>重大创新平台</w:t>
      </w:r>
      <w:r>
        <w:rPr>
          <w:rFonts w:hint="default" w:ascii="Nimbus Roman No9 L" w:hAnsi="Nimbus Roman No9 L" w:eastAsia="仿宋_GB2312" w:cs="仿宋_GB2312"/>
          <w:color w:val="auto"/>
          <w:sz w:val="32"/>
          <w:szCs w:val="32"/>
          <w:highlight w:val="none"/>
          <w:lang w:val="en-US" w:eastAsia="zh-TW"/>
        </w:rPr>
        <w:t>依托单位申报。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6" w:firstLineChars="200"/>
        <w:textAlignment w:val="auto"/>
        <w:rPr>
          <w:rFonts w:hint="default" w:ascii="Nimbus Roman No9 L" w:hAnsi="Nimbus Roman No9 L" w:eastAsia="仿宋_GB2312" w:cs="仿宋_GB2312"/>
          <w:color w:val="auto"/>
          <w:sz w:val="32"/>
          <w:szCs w:val="32"/>
          <w:highlight w:val="yellow"/>
        </w:rPr>
      </w:pPr>
      <w:r>
        <w:rPr>
          <w:rFonts w:hint="eastAsia" w:ascii="Nimbus Roman No9 L" w:hAnsi="Nimbus Roman No9 L" w:eastAsia="Nimbus Roman No9 L" w:cs="Nimbus Roman No9 L"/>
          <w:color w:val="auto"/>
          <w:sz w:val="32"/>
          <w:szCs w:val="32"/>
          <w:highlight w:val="none"/>
        </w:rPr>
        <w:t>3</w:t>
      </w:r>
      <w:r>
        <w:rPr>
          <w:rFonts w:ascii="Nimbus Roman No9 L" w:hAnsi="Nimbus Roman No9 L" w:eastAsia="仿宋_GB2312" w:cs="仿宋_GB2312"/>
          <w:color w:val="auto"/>
          <w:sz w:val="32"/>
          <w:szCs w:val="32"/>
          <w:highlight w:val="none"/>
        </w:rPr>
        <w:t>.资助</w:t>
      </w:r>
      <w:r>
        <w:rPr>
          <w:rFonts w:hint="default" w:ascii="Nimbus Roman No9 L" w:hAnsi="Nimbus Roman No9 L" w:eastAsia="仿宋_GB2312" w:cs="仿宋_GB2312"/>
          <w:color w:val="auto"/>
          <w:sz w:val="32"/>
          <w:szCs w:val="32"/>
          <w:highlight w:val="none"/>
        </w:rPr>
        <w:t>额度</w:t>
      </w:r>
      <w:r>
        <w:rPr>
          <w:rFonts w:ascii="Nimbus Roman No9 L" w:hAnsi="Nimbus Roman No9 L" w:eastAsia="仿宋_GB2312" w:cs="仿宋_GB2312"/>
          <w:color w:val="auto"/>
          <w:sz w:val="32"/>
          <w:szCs w:val="32"/>
          <w:highlight w:val="none"/>
        </w:rPr>
        <w:t>：</w:t>
      </w:r>
      <w:r>
        <w:rPr>
          <w:rFonts w:hint="default" w:ascii="Nimbus Roman No9 L" w:hAnsi="Nimbus Roman No9 L" w:eastAsia="仿宋_GB2312" w:cs="仿宋_GB2312"/>
          <w:color w:val="auto"/>
          <w:sz w:val="32"/>
          <w:szCs w:val="32"/>
          <w:highlight w:val="none"/>
          <w:lang w:val="en"/>
        </w:rPr>
        <w:t>5</w:t>
      </w:r>
      <w:r>
        <w:rPr>
          <w:rFonts w:hint="default" w:ascii="Nimbus Roman No9 L" w:hAnsi="Nimbus Roman No9 L" w:eastAsia="仿宋_GB2312" w:cs="仿宋_GB2312"/>
          <w:color w:val="auto"/>
          <w:sz w:val="32"/>
          <w:szCs w:val="32"/>
          <w:highlight w:val="none"/>
        </w:rPr>
        <w:t>万元/项。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6" w:firstLineChars="200"/>
        <w:textAlignment w:val="auto"/>
        <w:outlineLvl w:val="0"/>
        <w:rPr>
          <w:rFonts w:hint="eastAsia" w:ascii="Nimbus Roman No9 L" w:hAnsi="Nimbus Roman No9 L" w:eastAsia="黑体" w:cs="黑体"/>
          <w:color w:val="auto"/>
          <w:sz w:val="32"/>
          <w:szCs w:val="32"/>
          <w:highlight w:val="none"/>
          <w:lang w:val="zh-TW" w:eastAsia="zh-CN"/>
        </w:rPr>
      </w:pPr>
      <w:r>
        <w:rPr>
          <w:rFonts w:hint="eastAsia" w:ascii="Nimbus Roman No9 L" w:hAnsi="Nimbus Roman No9 L" w:eastAsia="黑体" w:cs="黑体"/>
          <w:color w:val="auto"/>
          <w:sz w:val="32"/>
          <w:szCs w:val="32"/>
          <w:highlight w:val="none"/>
          <w:lang w:val="zh-TW" w:eastAsia="zh-CN"/>
        </w:rPr>
        <w:t>二、重大科普赛事</w:t>
      </w:r>
    </w:p>
    <w:p>
      <w:pPr>
        <w:keepNext w:val="0"/>
        <w:keepLines w:val="0"/>
        <w:pageBreakBefore w:val="0"/>
        <w:widowControl w:val="0"/>
        <w:wordWrap/>
        <w:autoSpaceDE/>
        <w:autoSpaceDN/>
        <w:bidi w:val="0"/>
        <w:spacing w:line="560" w:lineRule="exact"/>
        <w:ind w:firstLine="606" w:firstLineChars="200"/>
        <w:textAlignment w:val="auto"/>
        <w:outlineLvl w:val="1"/>
        <w:rPr>
          <w:rFonts w:hint="eastAsia" w:ascii="Nimbus Roman No9 L" w:hAnsi="Nimbus Roman No9 L" w:eastAsia="仿宋_GB2312" w:cs="仿宋_GB2312"/>
          <w:b/>
          <w:bCs/>
          <w:color w:val="auto"/>
          <w:sz w:val="32"/>
          <w:szCs w:val="32"/>
          <w:highlight w:val="none"/>
          <w:lang w:val="zh-CN"/>
        </w:rPr>
      </w:pPr>
      <w:r>
        <w:rPr>
          <w:rFonts w:hint="eastAsia" w:ascii="Nimbus Roman No9 L" w:hAnsi="Nimbus Roman No9 L" w:eastAsia="仿宋_GB2312" w:cs="仿宋_GB2312"/>
          <w:b/>
          <w:bCs/>
          <w:color w:val="auto"/>
          <w:sz w:val="32"/>
          <w:szCs w:val="32"/>
          <w:highlight w:val="none"/>
          <w:lang w:val="zh-CN"/>
        </w:rPr>
        <w:t>专题四：天津市科普讲解大赛</w:t>
      </w:r>
    </w:p>
    <w:p>
      <w:pPr>
        <w:keepNext w:val="0"/>
        <w:keepLines w:val="0"/>
        <w:pageBreakBefore w:val="0"/>
        <w:widowControl w:val="0"/>
        <w:numPr>
          <w:ilvl w:val="-1"/>
          <w:numId w:val="0"/>
        </w:numPr>
        <w:wordWrap/>
        <w:autoSpaceDE/>
        <w:autoSpaceDN/>
        <w:bidi w:val="0"/>
        <w:spacing w:line="560" w:lineRule="exact"/>
        <w:ind w:firstLine="0" w:firstLineChars="0"/>
        <w:textAlignment w:val="auto"/>
        <w:rPr>
          <w:rFonts w:hint="default" w:ascii="Nimbus Roman No9 L" w:hAnsi="Nimbus Roman No9 L" w:eastAsia="仿宋_GB2312" w:cs="仿宋_GB2312"/>
          <w:b w:val="0"/>
          <w:bCs w:val="0"/>
          <w:color w:val="auto"/>
          <w:sz w:val="32"/>
          <w:szCs w:val="32"/>
          <w:highlight w:val="none"/>
          <w:lang w:val="en"/>
        </w:rPr>
      </w:pPr>
      <w:r>
        <w:rPr>
          <w:rFonts w:hint="eastAsia" w:ascii="Nimbus Roman No9 L" w:hAnsi="Nimbus Roman No9 L" w:eastAsia="仿宋_GB2312" w:cs="仿宋_GB2312"/>
          <w:b w:val="0"/>
          <w:bCs w:val="0"/>
          <w:color w:val="auto"/>
          <w:sz w:val="32"/>
          <w:szCs w:val="32"/>
          <w:highlight w:val="none"/>
          <w:lang w:val="en-US" w:eastAsia="zh-CN"/>
        </w:rPr>
        <w:t xml:space="preserve">    1.</w:t>
      </w:r>
      <w:r>
        <w:rPr>
          <w:rFonts w:hint="eastAsia" w:ascii="Nimbus Roman No9 L" w:hAnsi="Nimbus Roman No9 L" w:eastAsia="仿宋_GB2312" w:cs="仿宋_GB2312"/>
          <w:b w:val="0"/>
          <w:bCs w:val="0"/>
          <w:color w:val="auto"/>
          <w:sz w:val="32"/>
          <w:szCs w:val="32"/>
          <w:highlight w:val="none"/>
          <w:lang w:val="zh-CN"/>
        </w:rPr>
        <w:t>总体目标：充分调动科技工作者、科普讲解人员、广大市民参与科学普及工作的积极性，通过大赛培养和选拔一批优秀科普讲解人才，进一步提高我市科普人才队伍素质，提升科学传播能力和水平。择优推荐市级大赛获奖选手参加国家级大赛。</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val="0"/>
          <w:bCs w:val="0"/>
          <w:color w:val="auto"/>
          <w:sz w:val="32"/>
          <w:szCs w:val="32"/>
          <w:highlight w:val="none"/>
          <w:lang w:val="zh-CN"/>
        </w:rPr>
      </w:pPr>
      <w:r>
        <w:rPr>
          <w:rFonts w:hint="eastAsia" w:ascii="Nimbus Roman No9 L" w:hAnsi="Nimbus Roman No9 L" w:eastAsia="仿宋_GB2312" w:cs="仿宋_GB2312"/>
          <w:b w:val="0"/>
          <w:bCs w:val="0"/>
          <w:color w:val="auto"/>
          <w:sz w:val="32"/>
          <w:szCs w:val="32"/>
          <w:highlight w:val="none"/>
          <w:lang w:val="zh-CN"/>
        </w:rPr>
        <w:t>2.申报</w:t>
      </w:r>
      <w:r>
        <w:rPr>
          <w:rFonts w:hint="eastAsia" w:ascii="Nimbus Roman No9 L" w:hAnsi="Nimbus Roman No9 L" w:eastAsia="仿宋_GB2312" w:cs="仿宋_GB2312"/>
          <w:color w:val="auto"/>
          <w:kern w:val="2"/>
          <w:sz w:val="32"/>
          <w:szCs w:val="32"/>
          <w:highlight w:val="none"/>
          <w:lang w:val="zh-CN" w:eastAsia="zh-TW" w:bidi="ar-SA"/>
        </w:rPr>
        <w:t>要求</w:t>
      </w:r>
      <w:r>
        <w:rPr>
          <w:rFonts w:hint="eastAsia" w:ascii="Nimbus Roman No9 L" w:hAnsi="Nimbus Roman No9 L" w:eastAsia="仿宋_GB2312" w:cs="仿宋_GB2312"/>
          <w:b w:val="0"/>
          <w:bCs w:val="0"/>
          <w:color w:val="auto"/>
          <w:sz w:val="32"/>
          <w:szCs w:val="32"/>
          <w:highlight w:val="none"/>
          <w:lang w:val="zh-CN"/>
        </w:rPr>
        <w:t>：申报单位应具备举办天津市科普讲解大赛的能力和工作基础，能够有效动员各高校、科研院所、科普基地、科普场馆、企业专兼职讲解员及社会人士参加，并征集不少于100名参赛选手。大赛期间围绕提升选手讲解能力组织不少于5次专业化培训。在科技周、科普月等重大科普活动期间能够组织获奖选手走进学校、社区、农村等开展公益科普讲解活动。我市行政区域内的各企事业单位均可申报。</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val="0"/>
          <w:bCs w:val="0"/>
          <w:color w:val="auto"/>
          <w:sz w:val="32"/>
          <w:szCs w:val="32"/>
          <w:highlight w:val="none"/>
          <w:lang w:val="zh-CN"/>
        </w:rPr>
      </w:pPr>
      <w:r>
        <w:rPr>
          <w:rFonts w:hint="eastAsia" w:ascii="Nimbus Roman No9 L" w:hAnsi="Nimbus Roman No9 L" w:eastAsia="仿宋_GB2312" w:cs="仿宋_GB2312"/>
          <w:b w:val="0"/>
          <w:bCs w:val="0"/>
          <w:color w:val="auto"/>
          <w:sz w:val="32"/>
          <w:szCs w:val="32"/>
          <w:highlight w:val="none"/>
          <w:lang w:val="zh-CN"/>
        </w:rPr>
        <w:t>3.资助额度：</w:t>
      </w:r>
      <w:r>
        <w:rPr>
          <w:rFonts w:hint="default" w:ascii="Nimbus Roman No9 L" w:hAnsi="Nimbus Roman No9 L" w:eastAsia="仿宋_GB2312" w:cs="Nimbus Roman No9 L"/>
          <w:b w:val="0"/>
          <w:bCs w:val="0"/>
          <w:color w:val="auto"/>
          <w:sz w:val="32"/>
          <w:szCs w:val="32"/>
          <w:highlight w:val="none"/>
          <w:lang w:val="zh-CN"/>
        </w:rPr>
        <w:t>20</w:t>
      </w:r>
      <w:r>
        <w:rPr>
          <w:rFonts w:hint="eastAsia" w:ascii="Nimbus Roman No9 L" w:hAnsi="Nimbus Roman No9 L" w:eastAsia="仿宋_GB2312" w:cs="仿宋_GB2312"/>
          <w:b w:val="0"/>
          <w:bCs w:val="0"/>
          <w:color w:val="auto"/>
          <w:sz w:val="32"/>
          <w:szCs w:val="32"/>
          <w:highlight w:val="none"/>
          <w:lang w:val="zh-CN"/>
        </w:rPr>
        <w:t>万元/项，共1项。</w:t>
      </w:r>
    </w:p>
    <w:p>
      <w:pPr>
        <w:keepNext w:val="0"/>
        <w:keepLines w:val="0"/>
        <w:pageBreakBefore w:val="0"/>
        <w:widowControl w:val="0"/>
        <w:wordWrap/>
        <w:autoSpaceDE/>
        <w:autoSpaceDN/>
        <w:bidi w:val="0"/>
        <w:spacing w:line="560" w:lineRule="exact"/>
        <w:ind w:firstLine="606" w:firstLineChars="200"/>
        <w:textAlignment w:val="auto"/>
        <w:outlineLvl w:val="1"/>
        <w:rPr>
          <w:rFonts w:hint="default" w:ascii="Nimbus Roman No9 L" w:hAnsi="Nimbus Roman No9 L" w:eastAsia="仿宋_GB2312" w:cs="仿宋_GB2312"/>
          <w:b/>
          <w:bCs/>
          <w:color w:val="auto"/>
          <w:sz w:val="32"/>
          <w:szCs w:val="32"/>
          <w:highlight w:val="yellow"/>
          <w:lang w:val="en" w:eastAsia="zh-TW"/>
        </w:rPr>
      </w:pPr>
      <w:r>
        <w:rPr>
          <w:rFonts w:hint="eastAsia" w:ascii="Nimbus Roman No9 L" w:hAnsi="Nimbus Roman No9 L" w:eastAsia="仿宋_GB2312" w:cs="仿宋_GB2312"/>
          <w:b/>
          <w:bCs/>
          <w:color w:val="auto"/>
          <w:sz w:val="32"/>
          <w:szCs w:val="32"/>
          <w:highlight w:val="none"/>
          <w:lang w:val="zh-CN"/>
        </w:rPr>
        <w:t>专题五</w:t>
      </w:r>
      <w:r>
        <w:rPr>
          <w:rFonts w:ascii="Nimbus Roman No9 L" w:hAnsi="Nimbus Roman No9 L" w:eastAsia="仿宋_GB2312" w:cs="仿宋_GB2312"/>
          <w:b/>
          <w:bCs/>
          <w:color w:val="auto"/>
          <w:sz w:val="32"/>
          <w:szCs w:val="32"/>
          <w:highlight w:val="none"/>
          <w:lang w:val="zh-CN"/>
        </w:rPr>
        <w:t>：</w:t>
      </w:r>
      <w:r>
        <w:rPr>
          <w:rFonts w:ascii="Nimbus Roman No9 L" w:hAnsi="Nimbus Roman No9 L" w:eastAsia="仿宋_GB2312" w:cs="仿宋_GB2312"/>
          <w:b/>
          <w:bCs/>
          <w:color w:val="auto"/>
          <w:sz w:val="32"/>
          <w:szCs w:val="32"/>
          <w:highlight w:val="none"/>
          <w:lang w:val="zh-TW" w:eastAsia="zh-TW"/>
        </w:rPr>
        <w:t>天津市科普微视频大赛</w:t>
      </w:r>
    </w:p>
    <w:p>
      <w:pPr>
        <w:keepNext w:val="0"/>
        <w:keepLines w:val="0"/>
        <w:pageBreakBefore w:val="0"/>
        <w:widowControl w:val="0"/>
        <w:numPr>
          <w:ilvl w:val="-1"/>
          <w:numId w:val="0"/>
        </w:numPr>
        <w:wordWrap/>
        <w:autoSpaceDE/>
        <w:autoSpaceDN/>
        <w:bidi w:val="0"/>
        <w:spacing w:line="560" w:lineRule="exact"/>
        <w:ind w:firstLine="0" w:firstLineChars="0"/>
        <w:textAlignment w:val="auto"/>
        <w:rPr>
          <w:rFonts w:hint="default" w:ascii="Nimbus Roman No9 L" w:hAnsi="Nimbus Roman No9 L" w:eastAsia="仿宋_GB2312" w:cs="仿宋_GB2312"/>
          <w:color w:val="auto"/>
          <w:sz w:val="32"/>
          <w:szCs w:val="32"/>
          <w:highlight w:val="yellow"/>
          <w:lang w:val="zh-TW" w:eastAsia="zh-TW"/>
        </w:rPr>
      </w:pPr>
      <w:r>
        <w:rPr>
          <w:rFonts w:hint="eastAsia" w:ascii="Nimbus Roman No9 L" w:hAnsi="Nimbus Roman No9 L" w:eastAsia="Nimbus Roman No9 L" w:cs="Nimbus Roman No9 L"/>
          <w:color w:val="auto"/>
          <w:sz w:val="32"/>
          <w:szCs w:val="32"/>
          <w:highlight w:val="none"/>
          <w:lang w:val="en-US" w:eastAsia="zh-CN"/>
        </w:rPr>
        <w:t xml:space="preserve">    1.</w:t>
      </w:r>
      <w:r>
        <w:rPr>
          <w:rFonts w:ascii="Nimbus Roman No9 L" w:hAnsi="Nimbus Roman No9 L" w:eastAsia="仿宋_GB2312" w:cs="仿宋_GB2312"/>
          <w:color w:val="auto"/>
          <w:sz w:val="32"/>
          <w:szCs w:val="32"/>
          <w:highlight w:val="none"/>
          <w:lang w:val="zh-TW" w:eastAsia="zh-TW"/>
        </w:rPr>
        <w:t>总体目标：广泛发动高校、科研院所、企业及社会力量，围绕</w:t>
      </w:r>
      <w:r>
        <w:rPr>
          <w:rFonts w:hint="default" w:ascii="Nimbus Roman No9 L" w:hAnsi="Nimbus Roman No9 L" w:eastAsia="仿宋_GB2312" w:cs="仿宋_GB2312"/>
          <w:color w:val="auto"/>
          <w:sz w:val="32"/>
          <w:szCs w:val="32"/>
          <w:highlight w:val="none"/>
          <w:lang w:eastAsia="zh-TW"/>
        </w:rPr>
        <w:t>高新科技知识普及、科学原理展示等主题，</w:t>
      </w:r>
      <w:r>
        <w:rPr>
          <w:rFonts w:ascii="Nimbus Roman No9 L" w:hAnsi="Nimbus Roman No9 L" w:eastAsia="仿宋_GB2312" w:cs="仿宋_GB2312"/>
          <w:color w:val="auto"/>
          <w:sz w:val="32"/>
          <w:szCs w:val="32"/>
          <w:highlight w:val="none"/>
          <w:lang w:val="zh-CN"/>
        </w:rPr>
        <w:t>制作</w:t>
      </w:r>
      <w:r>
        <w:rPr>
          <w:rFonts w:ascii="Nimbus Roman No9 L" w:hAnsi="Nimbus Roman No9 L" w:eastAsia="仿宋_GB2312" w:cs="仿宋_GB2312"/>
          <w:color w:val="auto"/>
          <w:sz w:val="32"/>
          <w:szCs w:val="32"/>
          <w:highlight w:val="none"/>
          <w:lang w:val="zh-TW" w:eastAsia="zh-TW"/>
        </w:rPr>
        <w:t>一批</w:t>
      </w:r>
      <w:r>
        <w:rPr>
          <w:rFonts w:ascii="Nimbus Roman No9 L" w:hAnsi="Nimbus Roman No9 L" w:eastAsia="仿宋_GB2312" w:cs="仿宋_GB2312"/>
          <w:color w:val="auto"/>
          <w:sz w:val="32"/>
          <w:szCs w:val="32"/>
          <w:highlight w:val="none"/>
          <w:lang w:eastAsia="zh-TW"/>
        </w:rPr>
        <w:t>内容科学、形式</w:t>
      </w:r>
      <w:r>
        <w:rPr>
          <w:rFonts w:ascii="Nimbus Roman No9 L" w:hAnsi="Nimbus Roman No9 L" w:eastAsia="仿宋_GB2312" w:cs="仿宋_GB2312"/>
          <w:color w:val="auto"/>
          <w:sz w:val="32"/>
          <w:szCs w:val="32"/>
          <w:highlight w:val="none"/>
          <w:lang w:val="zh-TW" w:eastAsia="zh-TW"/>
        </w:rPr>
        <w:t>新颖、群众喜闻乐见的科普微视频作品，在全市广泛宣传</w:t>
      </w:r>
      <w:r>
        <w:rPr>
          <w:rFonts w:hint="default" w:ascii="Nimbus Roman No9 L" w:hAnsi="Nimbus Roman No9 L" w:eastAsia="仿宋_GB2312" w:cs="仿宋_GB2312"/>
          <w:color w:val="auto"/>
          <w:sz w:val="32"/>
          <w:szCs w:val="32"/>
          <w:highlight w:val="none"/>
          <w:lang w:eastAsia="zh-TW"/>
        </w:rPr>
        <w:t>推广</w:t>
      </w:r>
      <w:r>
        <w:rPr>
          <w:rFonts w:ascii="Nimbus Roman No9 L" w:hAnsi="Nimbus Roman No9 L" w:eastAsia="仿宋_GB2312" w:cs="仿宋_GB2312"/>
          <w:color w:val="auto"/>
          <w:sz w:val="32"/>
          <w:szCs w:val="32"/>
          <w:highlight w:val="none"/>
          <w:lang w:val="zh-TW" w:eastAsia="zh-TW"/>
        </w:rPr>
        <w:t>，</w:t>
      </w:r>
      <w:r>
        <w:rPr>
          <w:rFonts w:hint="default" w:ascii="Nimbus Roman No9 L" w:hAnsi="Nimbus Roman No9 L" w:eastAsia="仿宋_GB2312" w:cs="仿宋_GB2312"/>
          <w:color w:val="auto"/>
          <w:sz w:val="32"/>
          <w:szCs w:val="32"/>
          <w:highlight w:val="none"/>
          <w:lang w:eastAsia="zh-TW"/>
        </w:rPr>
        <w:t>进一步</w:t>
      </w:r>
      <w:r>
        <w:rPr>
          <w:rFonts w:ascii="Nimbus Roman No9 L" w:hAnsi="Nimbus Roman No9 L" w:eastAsia="仿宋_GB2312" w:cs="仿宋_GB2312"/>
          <w:color w:val="auto"/>
          <w:sz w:val="32"/>
          <w:szCs w:val="32"/>
          <w:highlight w:val="none"/>
          <w:lang w:val="zh-TW" w:eastAsia="zh-TW"/>
        </w:rPr>
        <w:t>发挥</w:t>
      </w:r>
      <w:r>
        <w:rPr>
          <w:rFonts w:hint="default" w:ascii="Nimbus Roman No9 L" w:hAnsi="Nimbus Roman No9 L" w:eastAsia="仿宋_GB2312" w:cs="仿宋_GB2312"/>
          <w:color w:val="auto"/>
          <w:sz w:val="32"/>
          <w:szCs w:val="32"/>
          <w:highlight w:val="none"/>
          <w:lang w:eastAsia="zh-TW"/>
        </w:rPr>
        <w:t>科普</w:t>
      </w:r>
      <w:r>
        <w:rPr>
          <w:rFonts w:ascii="Nimbus Roman No9 L" w:hAnsi="Nimbus Roman No9 L" w:eastAsia="仿宋_GB2312" w:cs="仿宋_GB2312"/>
          <w:color w:val="auto"/>
          <w:sz w:val="32"/>
          <w:szCs w:val="32"/>
          <w:highlight w:val="none"/>
          <w:lang w:val="zh-TW" w:eastAsia="zh-TW"/>
        </w:rPr>
        <w:t>微视频在科普传播中的</w:t>
      </w:r>
      <w:r>
        <w:rPr>
          <w:rFonts w:ascii="Nimbus Roman No9 L" w:hAnsi="Nimbus Roman No9 L" w:eastAsia="仿宋_GB2312" w:cs="仿宋_GB2312"/>
          <w:color w:val="auto"/>
          <w:sz w:val="32"/>
          <w:szCs w:val="32"/>
          <w:highlight w:val="none"/>
          <w:lang w:eastAsia="zh-TW"/>
        </w:rPr>
        <w:t>独特</w:t>
      </w:r>
      <w:r>
        <w:rPr>
          <w:rFonts w:ascii="Nimbus Roman No9 L" w:hAnsi="Nimbus Roman No9 L" w:eastAsia="仿宋_GB2312" w:cs="仿宋_GB2312"/>
          <w:color w:val="auto"/>
          <w:sz w:val="32"/>
          <w:szCs w:val="32"/>
          <w:highlight w:val="none"/>
          <w:lang w:val="zh-TW" w:eastAsia="zh-TW"/>
        </w:rPr>
        <w:t>作用</w:t>
      </w:r>
      <w:r>
        <w:rPr>
          <w:rFonts w:hint="default"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择优推荐</w:t>
      </w:r>
      <w:r>
        <w:rPr>
          <w:rFonts w:hint="eastAsia" w:ascii="Nimbus Roman No9 L" w:hAnsi="Nimbus Roman No9 L" w:eastAsia="仿宋_GB2312" w:cs="仿宋_GB2312"/>
          <w:color w:val="auto"/>
          <w:sz w:val="32"/>
          <w:szCs w:val="32"/>
          <w:highlight w:val="none"/>
          <w:lang w:val="zh-TW" w:eastAsia="zh-CN"/>
        </w:rPr>
        <w:t>市级大赛获奖作品</w:t>
      </w:r>
      <w:r>
        <w:rPr>
          <w:rFonts w:ascii="Nimbus Roman No9 L" w:hAnsi="Nimbus Roman No9 L" w:eastAsia="仿宋_GB2312" w:cs="仿宋_GB2312"/>
          <w:color w:val="auto"/>
          <w:sz w:val="32"/>
          <w:szCs w:val="32"/>
          <w:highlight w:val="none"/>
          <w:lang w:val="zh-TW" w:eastAsia="zh-TW"/>
        </w:rPr>
        <w:t>参加</w:t>
      </w:r>
      <w:r>
        <w:rPr>
          <w:rFonts w:ascii="Nimbus Roman No9 L" w:hAnsi="Nimbus Roman No9 L" w:eastAsia="仿宋_GB2312" w:cs="仿宋_GB2312"/>
          <w:color w:val="auto"/>
          <w:sz w:val="32"/>
          <w:szCs w:val="32"/>
          <w:highlight w:val="none"/>
          <w:lang w:eastAsia="zh-TW"/>
        </w:rPr>
        <w:t>国家级大赛</w:t>
      </w:r>
      <w:r>
        <w:rPr>
          <w:rFonts w:ascii="Nimbus Roman No9 L" w:hAnsi="Nimbus Roman No9 L" w:eastAsia="仿宋_GB2312" w:cs="仿宋_GB2312"/>
          <w:color w:val="auto"/>
          <w:sz w:val="32"/>
          <w:szCs w:val="32"/>
          <w:highlight w:val="none"/>
          <w:lang w:val="zh-TW" w:eastAsia="zh-TW"/>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2</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申报</w:t>
      </w:r>
      <w:r>
        <w:rPr>
          <w:rFonts w:hint="eastAsia" w:ascii="Nimbus Roman No9 L" w:hAnsi="Nimbus Roman No9 L" w:eastAsia="仿宋_GB2312" w:cs="仿宋_GB2312"/>
          <w:color w:val="auto"/>
          <w:kern w:val="2"/>
          <w:sz w:val="32"/>
          <w:szCs w:val="32"/>
          <w:highlight w:val="none"/>
          <w:lang w:val="zh-CN" w:eastAsia="zh-TW" w:bidi="ar-SA"/>
        </w:rPr>
        <w:t>要求</w:t>
      </w:r>
      <w:r>
        <w:rPr>
          <w:rFonts w:ascii="Nimbus Roman No9 L" w:hAnsi="Nimbus Roman No9 L" w:eastAsia="仿宋_GB2312" w:cs="仿宋_GB2312"/>
          <w:color w:val="auto"/>
          <w:sz w:val="32"/>
          <w:szCs w:val="32"/>
          <w:highlight w:val="none"/>
          <w:lang w:val="zh-TW" w:eastAsia="zh-TW"/>
        </w:rPr>
        <w:t>：申报单位</w:t>
      </w:r>
      <w:r>
        <w:rPr>
          <w:rFonts w:ascii="Nimbus Roman No9 L" w:hAnsi="Nimbus Roman No9 L" w:eastAsia="仿宋_GB2312" w:cs="仿宋_GB2312"/>
          <w:color w:val="auto"/>
          <w:sz w:val="32"/>
          <w:szCs w:val="32"/>
          <w:highlight w:val="none"/>
          <w:lang w:eastAsia="zh-TW"/>
        </w:rPr>
        <w:t>应</w:t>
      </w:r>
      <w:r>
        <w:rPr>
          <w:rFonts w:ascii="Nimbus Roman No9 L" w:hAnsi="Nimbus Roman No9 L" w:eastAsia="仿宋_GB2312" w:cs="仿宋_GB2312"/>
          <w:color w:val="auto"/>
          <w:sz w:val="32"/>
          <w:szCs w:val="32"/>
          <w:highlight w:val="none"/>
          <w:lang w:val="zh-TW" w:eastAsia="zh-TW"/>
        </w:rPr>
        <w:t>具备组织举办</w:t>
      </w:r>
      <w:r>
        <w:rPr>
          <w:rFonts w:ascii="Nimbus Roman No9 L" w:hAnsi="Nimbus Roman No9 L" w:eastAsia="仿宋_GB2312" w:cs="仿宋_GB2312"/>
          <w:color w:val="auto"/>
          <w:sz w:val="32"/>
          <w:szCs w:val="32"/>
          <w:highlight w:val="none"/>
          <w:lang w:eastAsia="zh-TW"/>
        </w:rPr>
        <w:t>天津市</w:t>
      </w:r>
      <w:r>
        <w:rPr>
          <w:rFonts w:ascii="Nimbus Roman No9 L" w:hAnsi="Nimbus Roman No9 L" w:eastAsia="仿宋_GB2312" w:cs="仿宋_GB2312"/>
          <w:color w:val="auto"/>
          <w:sz w:val="32"/>
          <w:szCs w:val="32"/>
          <w:highlight w:val="none"/>
          <w:lang w:val="zh-TW" w:eastAsia="zh-TW"/>
        </w:rPr>
        <w:t>科普微视频大赛的能力</w:t>
      </w:r>
      <w:r>
        <w:rPr>
          <w:rFonts w:hint="default" w:ascii="Nimbus Roman No9 L" w:hAnsi="Nimbus Roman No9 L" w:eastAsia="仿宋_GB2312" w:cs="仿宋_GB2312"/>
          <w:color w:val="auto"/>
          <w:sz w:val="32"/>
          <w:szCs w:val="32"/>
          <w:highlight w:val="none"/>
          <w:lang w:eastAsia="zh-TW"/>
        </w:rPr>
        <w:t>和工作基础</w:t>
      </w:r>
      <w:r>
        <w:rPr>
          <w:rFonts w:ascii="Nimbus Roman No9 L" w:hAnsi="Nimbus Roman No9 L" w:eastAsia="仿宋_GB2312" w:cs="仿宋_GB2312"/>
          <w:color w:val="auto"/>
          <w:sz w:val="32"/>
          <w:szCs w:val="32"/>
          <w:highlight w:val="none"/>
          <w:lang w:val="zh-TW" w:eastAsia="zh-TW"/>
        </w:rPr>
        <w:t>，能够征集到不少于</w:t>
      </w:r>
      <w:r>
        <w:rPr>
          <w:rFonts w:hint="eastAsia" w:ascii="Nimbus Roman No9 L" w:hAnsi="Nimbus Roman No9 L" w:eastAsia="Nimbus Roman No9 L" w:cs="Nimbus Roman No9 L"/>
          <w:color w:val="auto"/>
          <w:sz w:val="32"/>
          <w:szCs w:val="32"/>
          <w:highlight w:val="none"/>
          <w:lang w:val="zh-CN"/>
        </w:rPr>
        <w:t>100</w:t>
      </w:r>
      <w:r>
        <w:rPr>
          <w:rFonts w:hint="eastAsia" w:ascii="Nimbus Roman No9 L" w:hAnsi="Nimbus Roman No9 L" w:eastAsia="仿宋_GB2312" w:cs="仿宋_GB2312"/>
          <w:color w:val="auto"/>
          <w:sz w:val="32"/>
          <w:szCs w:val="32"/>
          <w:highlight w:val="none"/>
          <w:lang w:val="zh-CN" w:eastAsia="zh-TW"/>
        </w:rPr>
        <w:t>部</w:t>
      </w:r>
      <w:r>
        <w:rPr>
          <w:rFonts w:ascii="Nimbus Roman No9 L" w:hAnsi="Nimbus Roman No9 L" w:eastAsia="仿宋_GB2312" w:cs="仿宋_GB2312"/>
          <w:color w:val="auto"/>
          <w:sz w:val="32"/>
          <w:szCs w:val="32"/>
          <w:highlight w:val="none"/>
          <w:lang w:val="zh-TW" w:eastAsia="zh-TW"/>
        </w:rPr>
        <w:t>科普微视频作品，并组织评选出知识丰富、创意新颖、制作精良的科普微视频作品，</w:t>
      </w:r>
      <w:r>
        <w:rPr>
          <w:rFonts w:hint="eastAsia" w:ascii="Nimbus Roman No9 L" w:hAnsi="Nimbus Roman No9 L" w:eastAsia="仿宋_GB2312" w:cs="仿宋_GB2312"/>
          <w:color w:val="auto"/>
          <w:sz w:val="32"/>
          <w:szCs w:val="32"/>
          <w:highlight w:val="none"/>
          <w:lang w:val="zh-TW" w:eastAsia="zh-TW"/>
        </w:rPr>
        <w:t>对其中不少于</w:t>
      </w:r>
      <w:r>
        <w:rPr>
          <w:rFonts w:hint="eastAsia" w:ascii="Nimbus Roman No9 L" w:hAnsi="Nimbus Roman No9 L" w:eastAsia="Nimbus Roman No9 L" w:cs="Nimbus Roman No9 L"/>
          <w:color w:val="auto"/>
          <w:sz w:val="32"/>
          <w:szCs w:val="32"/>
          <w:highlight w:val="none"/>
          <w:lang w:val="en-US" w:eastAsia="zh-CN"/>
        </w:rPr>
        <w:t>10</w:t>
      </w:r>
      <w:r>
        <w:rPr>
          <w:rFonts w:hint="eastAsia" w:ascii="Nimbus Roman No9 L" w:hAnsi="Nimbus Roman No9 L" w:eastAsia="仿宋_GB2312" w:cs="仿宋_GB2312"/>
          <w:color w:val="auto"/>
          <w:sz w:val="32"/>
          <w:szCs w:val="32"/>
          <w:highlight w:val="none"/>
          <w:lang w:val="zh-TW" w:eastAsia="zh-TW"/>
        </w:rPr>
        <w:t>部优秀作品进行系统</w:t>
      </w:r>
      <w:r>
        <w:rPr>
          <w:rFonts w:hint="eastAsia" w:ascii="Nimbus Roman No9 L" w:hAnsi="Nimbus Roman No9 L" w:eastAsia="仿宋_GB2312" w:cs="仿宋_GB2312"/>
          <w:color w:val="auto"/>
          <w:sz w:val="32"/>
          <w:szCs w:val="32"/>
          <w:highlight w:val="none"/>
          <w:lang w:val="zh-TW" w:eastAsia="zh-CN"/>
        </w:rPr>
        <w:t>优化</w:t>
      </w:r>
      <w:r>
        <w:rPr>
          <w:rFonts w:hint="eastAsia" w:ascii="Nimbus Roman No9 L" w:hAnsi="Nimbus Roman No9 L" w:eastAsia="仿宋_GB2312" w:cs="仿宋_GB2312"/>
          <w:color w:val="auto"/>
          <w:sz w:val="32"/>
          <w:szCs w:val="32"/>
          <w:highlight w:val="none"/>
          <w:lang w:val="zh-TW" w:eastAsia="zh-TW"/>
        </w:rPr>
        <w:t>提升，</w:t>
      </w:r>
      <w:r>
        <w:rPr>
          <w:rFonts w:hint="eastAsia" w:ascii="Nimbus Roman No9 L" w:hAnsi="Nimbus Roman No9 L" w:eastAsia="仿宋_GB2312" w:cs="仿宋_GB2312"/>
          <w:color w:val="auto"/>
          <w:sz w:val="32"/>
          <w:szCs w:val="32"/>
          <w:highlight w:val="none"/>
          <w:lang w:val="en-US" w:eastAsia="zh-CN"/>
        </w:rPr>
        <w:t>优秀作品在公开网站、平台累计浏览人次不低于10万人次</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ascii="Nimbus Roman No9 L" w:hAnsi="Nimbus Roman No9 L" w:eastAsia="仿宋_GB2312" w:cs="仿宋_GB2312"/>
          <w:color w:val="auto"/>
          <w:sz w:val="32"/>
          <w:szCs w:val="32"/>
          <w:highlight w:val="none"/>
          <w:lang w:eastAsia="zh-TW"/>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lang w:val="zh-CN" w:eastAsia="zh-TW"/>
        </w:rPr>
        <w:t>3</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eastAsia="zh-TW"/>
        </w:rPr>
        <w:t>：</w:t>
      </w:r>
      <w:r>
        <w:rPr>
          <w:rFonts w:hint="eastAsia" w:ascii="Nimbus Roman No9 L" w:hAnsi="Nimbus Roman No9 L" w:eastAsia="Nimbus Roman No9 L" w:cs="Nimbus Roman No9 L"/>
          <w:color w:val="auto"/>
          <w:sz w:val="32"/>
          <w:szCs w:val="32"/>
          <w:highlight w:val="none"/>
          <w:lang w:val="zh-CN"/>
        </w:rPr>
        <w:t>2</w:t>
      </w:r>
      <w:r>
        <w:rPr>
          <w:rFonts w:hint="eastAsia" w:ascii="Nimbus Roman No9 L" w:hAnsi="Nimbus Roman No9 L" w:eastAsia="Nimbus Roman No9 L" w:cs="Nimbus Roman No9 L"/>
          <w:color w:val="auto"/>
          <w:sz w:val="32"/>
          <w:szCs w:val="32"/>
          <w:highlight w:val="none"/>
          <w:lang w:val="en-US" w:eastAsia="zh-CN"/>
        </w:rPr>
        <w:t>0</w:t>
      </w:r>
      <w:r>
        <w:rPr>
          <w:rFonts w:ascii="Nimbus Roman No9 L" w:hAnsi="Nimbus Roman No9 L" w:eastAsia="仿宋_GB2312" w:cs="仿宋_GB2312"/>
          <w:color w:val="auto"/>
          <w:sz w:val="32"/>
          <w:szCs w:val="32"/>
          <w:highlight w:val="none"/>
          <w:lang w:val="zh-CN"/>
        </w:rPr>
        <w:t>万元</w:t>
      </w:r>
      <w:r>
        <w:rPr>
          <w:rFonts w:ascii="Nimbus Roman No9 L" w:hAnsi="Nimbus Roman No9 L" w:eastAsia="仿宋_GB2312" w:cs="仿宋_GB2312"/>
          <w:color w:val="auto"/>
          <w:sz w:val="32"/>
          <w:szCs w:val="32"/>
          <w:highlight w:val="none"/>
        </w:rPr>
        <w:t>/项</w:t>
      </w:r>
      <w:r>
        <w:rPr>
          <w:rFonts w:hint="eastAsia" w:ascii="Nimbus Roman No9 L" w:hAnsi="Nimbus Roman No9 L" w:eastAsia="仿宋_GB2312" w:cs="仿宋_GB2312"/>
          <w:color w:val="auto"/>
          <w:sz w:val="32"/>
          <w:szCs w:val="32"/>
          <w:highlight w:val="none"/>
          <w:lang w:eastAsia="zh-CN"/>
        </w:rPr>
        <w:t>，</w:t>
      </w:r>
      <w:r>
        <w:rPr>
          <w:rFonts w:hint="eastAsia" w:ascii="Nimbus Roman No9 L" w:hAnsi="Nimbus Roman No9 L" w:eastAsia="仿宋_GB2312" w:cs="仿宋_GB2312"/>
          <w:color w:val="auto"/>
          <w:sz w:val="32"/>
          <w:szCs w:val="32"/>
          <w:highlight w:val="none"/>
          <w:lang w:val="en-US" w:eastAsia="zh-CN"/>
        </w:rPr>
        <w:t>共1项</w:t>
      </w:r>
      <w:r>
        <w:rPr>
          <w:rFonts w:hint="default" w:ascii="Nimbus Roman No9 L" w:hAnsi="Nimbus Roman No9 L"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outlineLvl w:val="1"/>
        <w:rPr>
          <w:rFonts w:hint="default" w:ascii="Nimbus Roman No9 L" w:hAnsi="Nimbus Roman No9 L" w:eastAsia="仿宋_GB2312" w:cs="仿宋_GB2312"/>
          <w:b/>
          <w:bCs/>
          <w:color w:val="auto"/>
          <w:sz w:val="32"/>
          <w:szCs w:val="32"/>
          <w:highlight w:val="none"/>
          <w:lang w:val="en-US" w:eastAsia="zh-CN"/>
        </w:rPr>
      </w:pPr>
      <w:r>
        <w:rPr>
          <w:rFonts w:ascii="Nimbus Roman No9 L" w:hAnsi="Nimbus Roman No9 L" w:eastAsia="仿宋_GB2312" w:cs="仿宋_GB2312"/>
          <w:b/>
          <w:bCs/>
          <w:color w:val="auto"/>
          <w:sz w:val="32"/>
          <w:szCs w:val="32"/>
          <w:highlight w:val="none"/>
          <w:lang w:val="zh-CN"/>
        </w:rPr>
        <w:t>专题</w:t>
      </w:r>
      <w:r>
        <w:rPr>
          <w:rFonts w:hint="eastAsia" w:ascii="Nimbus Roman No9 L" w:hAnsi="Nimbus Roman No9 L" w:eastAsia="仿宋_GB2312" w:cs="仿宋_GB2312"/>
          <w:b/>
          <w:bCs/>
          <w:color w:val="auto"/>
          <w:sz w:val="32"/>
          <w:szCs w:val="32"/>
          <w:highlight w:val="none"/>
          <w:lang w:val="zh-CN"/>
        </w:rPr>
        <w:t>六</w:t>
      </w:r>
      <w:r>
        <w:rPr>
          <w:rFonts w:ascii="Nimbus Roman No9 L" w:hAnsi="Nimbus Roman No9 L" w:eastAsia="仿宋_GB2312" w:cs="仿宋_GB2312"/>
          <w:b/>
          <w:bCs/>
          <w:color w:val="auto"/>
          <w:sz w:val="32"/>
          <w:szCs w:val="32"/>
          <w:highlight w:val="none"/>
          <w:lang w:val="zh-CN"/>
        </w:rPr>
        <w:t>：</w:t>
      </w:r>
      <w:r>
        <w:rPr>
          <w:rFonts w:ascii="Nimbus Roman No9 L" w:hAnsi="Nimbus Roman No9 L" w:eastAsia="仿宋_GB2312" w:cs="仿宋_GB2312"/>
          <w:b/>
          <w:bCs/>
          <w:color w:val="auto"/>
          <w:sz w:val="32"/>
          <w:szCs w:val="32"/>
          <w:highlight w:val="none"/>
          <w:lang w:val="zh-TW" w:eastAsia="zh-TW"/>
        </w:rPr>
        <w:t>天津市科学实验展演</w:t>
      </w:r>
      <w:r>
        <w:rPr>
          <w:rFonts w:hint="eastAsia" w:ascii="Nimbus Roman No9 L" w:hAnsi="Nimbus Roman No9 L" w:eastAsia="仿宋_GB2312" w:cs="仿宋_GB2312"/>
          <w:b/>
          <w:bCs/>
          <w:color w:val="auto"/>
          <w:sz w:val="32"/>
          <w:szCs w:val="32"/>
          <w:highlight w:val="none"/>
          <w:lang w:val="zh-TW" w:eastAsia="zh-CN"/>
        </w:rPr>
        <w:t>汇演活动</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1</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总体目标：着力</w:t>
      </w:r>
      <w:r>
        <w:rPr>
          <w:rFonts w:hint="default" w:ascii="Nimbus Roman No9 L" w:hAnsi="Nimbus Roman No9 L" w:eastAsia="仿宋_GB2312" w:cs="仿宋_GB2312"/>
          <w:color w:val="auto"/>
          <w:sz w:val="32"/>
          <w:szCs w:val="32"/>
          <w:highlight w:val="none"/>
          <w:lang w:eastAsia="zh-TW"/>
        </w:rPr>
        <w:t>激发科技工作者、科普工作者和爱好者、广大市民创作</w:t>
      </w:r>
      <w:r>
        <w:rPr>
          <w:rFonts w:ascii="Nimbus Roman No9 L" w:hAnsi="Nimbus Roman No9 L" w:eastAsia="仿宋_GB2312" w:cs="仿宋_GB2312"/>
          <w:color w:val="auto"/>
          <w:sz w:val="32"/>
          <w:szCs w:val="32"/>
          <w:highlight w:val="none"/>
          <w:lang w:val="zh-TW" w:eastAsia="zh-TW"/>
        </w:rPr>
        <w:t>科普剧、科学秀、科普小品</w:t>
      </w:r>
      <w:r>
        <w:rPr>
          <w:rFonts w:hint="default" w:ascii="Nimbus Roman No9 L" w:hAnsi="Nimbus Roman No9 L" w:eastAsia="仿宋_GB2312" w:cs="仿宋_GB2312"/>
          <w:color w:val="auto"/>
          <w:sz w:val="32"/>
          <w:szCs w:val="32"/>
          <w:highlight w:val="none"/>
          <w:lang w:eastAsia="zh-TW"/>
        </w:rPr>
        <w:t>的热情，通过大赛选拔和推广一批</w:t>
      </w:r>
      <w:r>
        <w:rPr>
          <w:rFonts w:ascii="Nimbus Roman No9 L" w:hAnsi="Nimbus Roman No9 L" w:eastAsia="仿宋_GB2312" w:cs="仿宋_GB2312"/>
          <w:color w:val="auto"/>
          <w:sz w:val="32"/>
          <w:szCs w:val="32"/>
          <w:highlight w:val="none"/>
          <w:lang w:val="zh-TW" w:eastAsia="zh-TW"/>
        </w:rPr>
        <w:t>科学性、</w:t>
      </w:r>
      <w:r>
        <w:rPr>
          <w:rFonts w:hint="default" w:ascii="Nimbus Roman No9 L" w:hAnsi="Nimbus Roman No9 L" w:eastAsia="仿宋_GB2312" w:cs="仿宋_GB2312"/>
          <w:color w:val="auto"/>
          <w:sz w:val="32"/>
          <w:szCs w:val="32"/>
          <w:highlight w:val="none"/>
          <w:lang w:eastAsia="zh-TW"/>
        </w:rPr>
        <w:t>艺术</w:t>
      </w:r>
      <w:r>
        <w:rPr>
          <w:rFonts w:ascii="Nimbus Roman No9 L" w:hAnsi="Nimbus Roman No9 L" w:eastAsia="仿宋_GB2312" w:cs="仿宋_GB2312"/>
          <w:color w:val="auto"/>
          <w:sz w:val="32"/>
          <w:szCs w:val="32"/>
          <w:highlight w:val="none"/>
          <w:lang w:val="zh-TW" w:eastAsia="zh-TW"/>
        </w:rPr>
        <w:t>性、观赏性强的优秀</w:t>
      </w:r>
      <w:r>
        <w:rPr>
          <w:rFonts w:hint="default" w:ascii="Nimbus Roman No9 L" w:hAnsi="Nimbus Roman No9 L" w:eastAsia="仿宋_GB2312" w:cs="仿宋_GB2312"/>
          <w:color w:val="auto"/>
          <w:sz w:val="32"/>
          <w:szCs w:val="32"/>
          <w:highlight w:val="none"/>
          <w:lang w:eastAsia="zh-TW"/>
        </w:rPr>
        <w:t>科学实验展演</w:t>
      </w:r>
      <w:r>
        <w:rPr>
          <w:rFonts w:ascii="Nimbus Roman No9 L" w:hAnsi="Nimbus Roman No9 L" w:eastAsia="仿宋_GB2312" w:cs="仿宋_GB2312"/>
          <w:color w:val="auto"/>
          <w:sz w:val="32"/>
          <w:szCs w:val="32"/>
          <w:highlight w:val="none"/>
          <w:lang w:val="zh-TW" w:eastAsia="zh-TW"/>
        </w:rPr>
        <w:t>作品，</w:t>
      </w:r>
      <w:r>
        <w:rPr>
          <w:rFonts w:hint="default" w:ascii="Nimbus Roman No9 L" w:hAnsi="Nimbus Roman No9 L" w:eastAsia="仿宋_GB2312" w:cs="仿宋_GB2312"/>
          <w:color w:val="auto"/>
          <w:sz w:val="32"/>
          <w:szCs w:val="32"/>
          <w:highlight w:val="none"/>
          <w:lang w:eastAsia="zh-TW"/>
        </w:rPr>
        <w:t>进一步丰富我市科普活动表现形式、扩大社会影响。择优推荐</w:t>
      </w:r>
      <w:r>
        <w:rPr>
          <w:rFonts w:hint="eastAsia" w:ascii="Nimbus Roman No9 L" w:hAnsi="Nimbus Roman No9 L" w:eastAsia="仿宋_GB2312" w:cs="仿宋_GB2312"/>
          <w:color w:val="auto"/>
          <w:sz w:val="32"/>
          <w:szCs w:val="32"/>
          <w:highlight w:val="none"/>
          <w:lang w:val="zh-TW" w:eastAsia="zh-CN"/>
        </w:rPr>
        <w:t>市级大赛获奖作品</w:t>
      </w:r>
      <w:r>
        <w:rPr>
          <w:rFonts w:hint="default" w:ascii="Nimbus Roman No9 L" w:hAnsi="Nimbus Roman No9 L" w:eastAsia="仿宋_GB2312" w:cs="仿宋_GB2312"/>
          <w:color w:val="auto"/>
          <w:sz w:val="32"/>
          <w:szCs w:val="32"/>
          <w:highlight w:val="none"/>
          <w:lang w:eastAsia="zh-TW"/>
        </w:rPr>
        <w:t>参加</w:t>
      </w:r>
      <w:r>
        <w:rPr>
          <w:rFonts w:ascii="Nimbus Roman No9 L" w:hAnsi="Nimbus Roman No9 L" w:eastAsia="仿宋_GB2312" w:cs="仿宋_GB2312"/>
          <w:color w:val="auto"/>
          <w:sz w:val="32"/>
          <w:szCs w:val="32"/>
          <w:highlight w:val="none"/>
          <w:lang w:val="zh-TW" w:eastAsia="zh-TW"/>
        </w:rPr>
        <w:t>国家级大赛</w:t>
      </w:r>
      <w:r>
        <w:rPr>
          <w:rFonts w:ascii="Nimbus Roman No9 L" w:hAnsi="Nimbus Roman No9 L" w:eastAsia="仿宋_GB2312" w:cs="仿宋_GB2312"/>
          <w:color w:val="auto"/>
          <w:sz w:val="32"/>
          <w:szCs w:val="32"/>
          <w:highlight w:val="none"/>
          <w:lang w:eastAsia="zh-TW"/>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2</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申报</w:t>
      </w:r>
      <w:r>
        <w:rPr>
          <w:rFonts w:hint="eastAsia" w:ascii="Nimbus Roman No9 L" w:hAnsi="Nimbus Roman No9 L" w:eastAsia="仿宋_GB2312" w:cs="仿宋_GB2312"/>
          <w:color w:val="auto"/>
          <w:kern w:val="2"/>
          <w:sz w:val="32"/>
          <w:szCs w:val="32"/>
          <w:highlight w:val="none"/>
          <w:lang w:val="zh-CN" w:eastAsia="zh-TW" w:bidi="ar-SA"/>
        </w:rPr>
        <w:t>要求</w:t>
      </w:r>
      <w:r>
        <w:rPr>
          <w:rFonts w:ascii="Nimbus Roman No9 L" w:hAnsi="Nimbus Roman No9 L" w:eastAsia="仿宋_GB2312" w:cs="仿宋_GB2312"/>
          <w:color w:val="auto"/>
          <w:sz w:val="32"/>
          <w:szCs w:val="32"/>
          <w:highlight w:val="none"/>
          <w:lang w:val="zh-TW" w:eastAsia="zh-TW"/>
        </w:rPr>
        <w:t>：申报单位应具备举办天津市科学实验展演</w:t>
      </w:r>
      <w:r>
        <w:rPr>
          <w:rFonts w:hint="eastAsia" w:ascii="Nimbus Roman No9 L" w:hAnsi="Nimbus Roman No9 L" w:eastAsia="仿宋_GB2312" w:cs="仿宋_GB2312"/>
          <w:color w:val="auto"/>
          <w:sz w:val="32"/>
          <w:szCs w:val="32"/>
          <w:highlight w:val="none"/>
          <w:lang w:val="zh-TW" w:eastAsia="zh-CN"/>
        </w:rPr>
        <w:t>汇演活动</w:t>
      </w:r>
      <w:r>
        <w:rPr>
          <w:rFonts w:ascii="Nimbus Roman No9 L" w:hAnsi="Nimbus Roman No9 L" w:eastAsia="仿宋_GB2312" w:cs="仿宋_GB2312"/>
          <w:color w:val="auto"/>
          <w:sz w:val="32"/>
          <w:szCs w:val="32"/>
          <w:highlight w:val="none"/>
          <w:lang w:val="zh-TW" w:eastAsia="zh-TW"/>
        </w:rPr>
        <w:t>的能力，能够组织不少于</w:t>
      </w:r>
      <w:r>
        <w:rPr>
          <w:rFonts w:hint="default" w:ascii="Nimbus Roman No9 L" w:hAnsi="Nimbus Roman No9 L" w:eastAsia="Nimbus Roman No9 L" w:cs="Nimbus Roman No9 L"/>
          <w:color w:val="auto"/>
          <w:sz w:val="32"/>
          <w:szCs w:val="32"/>
          <w:highlight w:val="none"/>
          <w:lang w:val="zh-CN" w:eastAsia="zh-TW"/>
        </w:rPr>
        <w:t>20</w:t>
      </w:r>
      <w:r>
        <w:rPr>
          <w:rFonts w:ascii="Nimbus Roman No9 L" w:hAnsi="Nimbus Roman No9 L" w:eastAsia="仿宋_GB2312" w:cs="仿宋_GB2312"/>
          <w:color w:val="auto"/>
          <w:sz w:val="32"/>
          <w:szCs w:val="32"/>
          <w:highlight w:val="none"/>
          <w:lang w:val="zh-TW" w:eastAsia="zh-TW"/>
        </w:rPr>
        <w:t>支队伍参赛，</w:t>
      </w:r>
      <w:r>
        <w:rPr>
          <w:rFonts w:hint="eastAsia" w:ascii="Nimbus Roman No9 L" w:hAnsi="Nimbus Roman No9 L" w:eastAsia="仿宋_GB2312" w:cs="仿宋_GB2312"/>
          <w:color w:val="auto"/>
          <w:sz w:val="32"/>
          <w:szCs w:val="32"/>
          <w:highlight w:val="none"/>
          <w:lang w:val="zh-TW" w:eastAsia="zh-TW"/>
        </w:rPr>
        <w:t>对其中不少于</w:t>
      </w:r>
      <w:r>
        <w:rPr>
          <w:rFonts w:hint="eastAsia" w:ascii="Nimbus Roman No9 L" w:hAnsi="Nimbus Roman No9 L" w:eastAsia="仿宋_GB2312" w:cs="仿宋_GB2312"/>
          <w:color w:val="auto"/>
          <w:sz w:val="32"/>
          <w:szCs w:val="32"/>
          <w:highlight w:val="none"/>
          <w:lang w:val="en-US" w:eastAsia="zh-CN"/>
        </w:rPr>
        <w:t>5</w:t>
      </w:r>
      <w:r>
        <w:rPr>
          <w:rFonts w:hint="eastAsia" w:ascii="Nimbus Roman No9 L" w:hAnsi="Nimbus Roman No9 L" w:eastAsia="仿宋_GB2312" w:cs="仿宋_GB2312"/>
          <w:color w:val="auto"/>
          <w:sz w:val="32"/>
          <w:szCs w:val="32"/>
          <w:highlight w:val="none"/>
          <w:lang w:val="zh-TW" w:eastAsia="zh-TW"/>
        </w:rPr>
        <w:t>部优秀作品进行系统</w:t>
      </w:r>
      <w:r>
        <w:rPr>
          <w:rFonts w:hint="eastAsia" w:ascii="Nimbus Roman No9 L" w:hAnsi="Nimbus Roman No9 L" w:eastAsia="仿宋_GB2312" w:cs="仿宋_GB2312"/>
          <w:color w:val="auto"/>
          <w:sz w:val="32"/>
          <w:szCs w:val="32"/>
          <w:highlight w:val="none"/>
          <w:lang w:val="zh-TW" w:eastAsia="zh-CN"/>
        </w:rPr>
        <w:t>优化</w:t>
      </w:r>
      <w:r>
        <w:rPr>
          <w:rFonts w:hint="eastAsia" w:ascii="Nimbus Roman No9 L" w:hAnsi="Nimbus Roman No9 L" w:eastAsia="仿宋_GB2312" w:cs="仿宋_GB2312"/>
          <w:color w:val="auto"/>
          <w:sz w:val="32"/>
          <w:szCs w:val="32"/>
          <w:highlight w:val="none"/>
          <w:lang w:val="zh-TW" w:eastAsia="zh-TW"/>
        </w:rPr>
        <w:t>提升</w:t>
      </w:r>
      <w:r>
        <w:rPr>
          <w:rFonts w:hint="eastAsia" w:ascii="Nimbus Roman No9 L" w:hAnsi="Nimbus Roman No9 L" w:eastAsia="仿宋_GB2312" w:cs="仿宋_GB2312"/>
          <w:color w:val="auto"/>
          <w:sz w:val="32"/>
          <w:szCs w:val="32"/>
          <w:highlight w:val="none"/>
          <w:lang w:eastAsia="zh-CN"/>
        </w:rPr>
        <w:t>，</w:t>
      </w:r>
      <w:r>
        <w:rPr>
          <w:rFonts w:ascii="Nimbus Roman No9 L" w:hAnsi="Nimbus Roman No9 L" w:eastAsia="仿宋_GB2312" w:cs="仿宋_GB2312"/>
          <w:color w:val="auto"/>
          <w:sz w:val="32"/>
          <w:szCs w:val="32"/>
          <w:highlight w:val="none"/>
          <w:lang w:val="zh-TW" w:eastAsia="zh-TW"/>
        </w:rPr>
        <w:t>培训优秀选手</w:t>
      </w:r>
      <w:r>
        <w:rPr>
          <w:rFonts w:hint="default"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在</w:t>
      </w:r>
      <w:r>
        <w:rPr>
          <w:rFonts w:ascii="Nimbus Roman No9 L" w:hAnsi="Nimbus Roman No9 L" w:eastAsia="仿宋_GB2312" w:cs="仿宋_GB2312"/>
          <w:color w:val="auto"/>
          <w:sz w:val="32"/>
          <w:szCs w:val="32"/>
          <w:highlight w:val="none"/>
          <w:lang w:val="zh-CN"/>
        </w:rPr>
        <w:t>科技周</w:t>
      </w:r>
      <w:r>
        <w:rPr>
          <w:rFonts w:hint="eastAsia" w:ascii="Nimbus Roman No9 L" w:hAnsi="Nimbus Roman No9 L" w:eastAsia="仿宋_GB2312" w:cs="仿宋_GB2312"/>
          <w:color w:val="auto"/>
          <w:sz w:val="32"/>
          <w:szCs w:val="32"/>
          <w:highlight w:val="none"/>
          <w:lang w:val="zh-CN"/>
        </w:rPr>
        <w:t>、科普月</w:t>
      </w:r>
      <w:r>
        <w:rPr>
          <w:rFonts w:ascii="Nimbus Roman No9 L" w:hAnsi="Nimbus Roman No9 L" w:eastAsia="仿宋_GB2312" w:cs="仿宋_GB2312"/>
          <w:color w:val="auto"/>
          <w:sz w:val="32"/>
          <w:szCs w:val="32"/>
          <w:highlight w:val="none"/>
          <w:lang w:eastAsia="zh-TW"/>
        </w:rPr>
        <w:t>等</w:t>
      </w:r>
      <w:r>
        <w:rPr>
          <w:rFonts w:hint="default" w:ascii="Nimbus Roman No9 L" w:hAnsi="Nimbus Roman No9 L" w:eastAsia="仿宋_GB2312" w:cs="仿宋_GB2312"/>
          <w:color w:val="auto"/>
          <w:sz w:val="32"/>
          <w:szCs w:val="32"/>
          <w:highlight w:val="none"/>
          <w:lang w:eastAsia="zh-TW"/>
        </w:rPr>
        <w:t>重大</w:t>
      </w:r>
      <w:r>
        <w:rPr>
          <w:rFonts w:ascii="Nimbus Roman No9 L" w:hAnsi="Nimbus Roman No9 L" w:eastAsia="仿宋_GB2312" w:cs="仿宋_GB2312"/>
          <w:color w:val="auto"/>
          <w:sz w:val="32"/>
          <w:szCs w:val="32"/>
          <w:highlight w:val="none"/>
          <w:lang w:eastAsia="zh-TW"/>
        </w:rPr>
        <w:t>科普活动</w:t>
      </w:r>
      <w:r>
        <w:rPr>
          <w:rFonts w:ascii="Nimbus Roman No9 L" w:hAnsi="Nimbus Roman No9 L" w:eastAsia="仿宋_GB2312" w:cs="仿宋_GB2312"/>
          <w:color w:val="auto"/>
          <w:sz w:val="32"/>
          <w:szCs w:val="32"/>
          <w:highlight w:val="none"/>
        </w:rPr>
        <w:t>期间</w:t>
      </w:r>
      <w:r>
        <w:rPr>
          <w:rFonts w:ascii="Nimbus Roman No9 L" w:hAnsi="Nimbus Roman No9 L" w:eastAsia="仿宋_GB2312" w:cs="仿宋_GB2312"/>
          <w:color w:val="auto"/>
          <w:sz w:val="32"/>
          <w:szCs w:val="32"/>
          <w:highlight w:val="none"/>
          <w:lang w:val="zh-TW" w:eastAsia="zh-TW"/>
        </w:rPr>
        <w:t>组织获奖选手</w:t>
      </w:r>
      <w:r>
        <w:rPr>
          <w:rFonts w:ascii="Nimbus Roman No9 L" w:hAnsi="Nimbus Roman No9 L" w:eastAsia="仿宋_GB2312" w:cs="仿宋_GB2312"/>
          <w:color w:val="auto"/>
          <w:sz w:val="32"/>
          <w:szCs w:val="32"/>
          <w:highlight w:val="none"/>
        </w:rPr>
        <w:t>在我市主要科普场馆</w:t>
      </w:r>
      <w:r>
        <w:rPr>
          <w:rFonts w:hint="default" w:ascii="Nimbus Roman No9 L" w:hAnsi="Nimbus Roman No9 L" w:eastAsia="仿宋_GB2312" w:cs="仿宋_GB2312"/>
          <w:color w:val="auto"/>
          <w:sz w:val="32"/>
          <w:szCs w:val="32"/>
          <w:highlight w:val="none"/>
        </w:rPr>
        <w:t>、市级科普基地</w:t>
      </w:r>
      <w:r>
        <w:rPr>
          <w:rFonts w:ascii="Nimbus Roman No9 L" w:hAnsi="Nimbus Roman No9 L" w:eastAsia="仿宋_GB2312" w:cs="仿宋_GB2312"/>
          <w:color w:val="auto"/>
          <w:sz w:val="32"/>
          <w:szCs w:val="32"/>
          <w:highlight w:val="none"/>
          <w:lang w:val="zh-TW" w:eastAsia="zh-TW"/>
        </w:rPr>
        <w:t>开展</w:t>
      </w:r>
      <w:r>
        <w:rPr>
          <w:rFonts w:ascii="Nimbus Roman No9 L" w:hAnsi="Nimbus Roman No9 L" w:eastAsia="仿宋_GB2312" w:cs="仿宋_GB2312"/>
          <w:color w:val="auto"/>
          <w:sz w:val="32"/>
          <w:szCs w:val="32"/>
          <w:highlight w:val="none"/>
          <w:lang w:val="zh-CN"/>
        </w:rPr>
        <w:t>公益</w:t>
      </w:r>
      <w:r>
        <w:rPr>
          <w:rFonts w:ascii="Nimbus Roman No9 L" w:hAnsi="Nimbus Roman No9 L" w:eastAsia="仿宋_GB2312" w:cs="仿宋_GB2312"/>
          <w:color w:val="auto"/>
          <w:sz w:val="32"/>
          <w:szCs w:val="32"/>
          <w:highlight w:val="none"/>
          <w:lang w:val="zh-TW" w:eastAsia="zh-TW"/>
        </w:rPr>
        <w:t>展演</w:t>
      </w:r>
      <w:r>
        <w:rPr>
          <w:rFonts w:ascii="Nimbus Roman No9 L" w:hAnsi="Nimbus Roman No9 L" w:eastAsia="仿宋_GB2312" w:cs="仿宋_GB2312"/>
          <w:color w:val="auto"/>
          <w:sz w:val="32"/>
          <w:szCs w:val="32"/>
          <w:highlight w:val="none"/>
          <w:lang w:val="zh-CN"/>
        </w:rPr>
        <w:t>活动</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ascii="Nimbus Roman No9 L" w:hAnsi="Nimbus Roman No9 L" w:eastAsia="仿宋_GB2312" w:cs="仿宋_GB2312"/>
          <w:color w:val="auto"/>
          <w:sz w:val="32"/>
          <w:szCs w:val="32"/>
          <w:highlight w:val="none"/>
          <w:lang w:eastAsia="zh-TW"/>
        </w:rPr>
        <w:t>。</w:t>
      </w:r>
    </w:p>
    <w:p>
      <w:pPr>
        <w:keepNext w:val="0"/>
        <w:keepLines w:val="0"/>
        <w:pageBreakBefore w:val="0"/>
        <w:widowControl w:val="0"/>
        <w:wordWrap/>
        <w:autoSpaceDE/>
        <w:autoSpaceDN/>
        <w:bidi w:val="0"/>
        <w:spacing w:line="560" w:lineRule="exact"/>
        <w:ind w:firstLine="606" w:firstLineChars="200"/>
        <w:textAlignment w:val="auto"/>
        <w:rPr>
          <w:rFonts w:hint="default"/>
        </w:rPr>
      </w:pPr>
      <w:r>
        <w:rPr>
          <w:rFonts w:hint="eastAsia" w:ascii="Nimbus Roman No9 L" w:hAnsi="Nimbus Roman No9 L" w:eastAsia="Nimbus Roman No9 L" w:cs="Nimbus Roman No9 L"/>
          <w:color w:val="auto"/>
          <w:sz w:val="32"/>
          <w:szCs w:val="32"/>
          <w:highlight w:val="none"/>
          <w:lang w:val="zh-CN"/>
        </w:rPr>
        <w:t>3</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eastAsia="zh-TW"/>
        </w:rPr>
        <w:t>：</w:t>
      </w:r>
      <w:r>
        <w:rPr>
          <w:rFonts w:hint="eastAsia" w:ascii="Nimbus Roman No9 L" w:hAnsi="Nimbus Roman No9 L" w:eastAsia="Nimbus Roman No9 L" w:cs="Nimbus Roman No9 L"/>
          <w:color w:val="auto"/>
          <w:sz w:val="32"/>
          <w:szCs w:val="32"/>
          <w:highlight w:val="none"/>
          <w:lang w:val="en-US" w:eastAsia="zh-CN"/>
        </w:rPr>
        <w:t>20</w:t>
      </w:r>
      <w:r>
        <w:rPr>
          <w:rFonts w:ascii="Nimbus Roman No9 L" w:hAnsi="Nimbus Roman No9 L" w:eastAsia="仿宋_GB2312" w:cs="仿宋_GB2312"/>
          <w:color w:val="auto"/>
          <w:sz w:val="32"/>
          <w:szCs w:val="32"/>
          <w:highlight w:val="none"/>
          <w:lang w:val="zh-CN"/>
        </w:rPr>
        <w:t>万元</w:t>
      </w:r>
      <w:r>
        <w:rPr>
          <w:rFonts w:ascii="Nimbus Roman No9 L" w:hAnsi="Nimbus Roman No9 L" w:eastAsia="仿宋_GB2312" w:cs="仿宋_GB2312"/>
          <w:color w:val="auto"/>
          <w:sz w:val="32"/>
          <w:szCs w:val="32"/>
          <w:highlight w:val="none"/>
        </w:rPr>
        <w:t>/项</w:t>
      </w:r>
      <w:r>
        <w:rPr>
          <w:rFonts w:hint="eastAsia" w:ascii="Nimbus Roman No9 L" w:hAnsi="Nimbus Roman No9 L" w:eastAsia="仿宋_GB2312" w:cs="仿宋_GB2312"/>
          <w:color w:val="auto"/>
          <w:sz w:val="32"/>
          <w:szCs w:val="32"/>
          <w:highlight w:val="none"/>
          <w:lang w:eastAsia="zh-CN"/>
        </w:rPr>
        <w:t>，</w:t>
      </w:r>
      <w:r>
        <w:rPr>
          <w:rFonts w:hint="eastAsia" w:ascii="Nimbus Roman No9 L" w:hAnsi="Nimbus Roman No9 L" w:eastAsia="仿宋_GB2312" w:cs="仿宋_GB2312"/>
          <w:color w:val="auto"/>
          <w:sz w:val="32"/>
          <w:szCs w:val="32"/>
          <w:highlight w:val="none"/>
          <w:lang w:val="en-US" w:eastAsia="zh-CN"/>
        </w:rPr>
        <w:t>共1项</w:t>
      </w:r>
      <w:r>
        <w:rPr>
          <w:rFonts w:hint="default" w:ascii="Nimbus Roman No9 L" w:hAnsi="Nimbus Roman No9 L" w:eastAsia="仿宋_GB2312" w:cs="仿宋_GB2312"/>
          <w:color w:val="auto"/>
          <w:sz w:val="32"/>
          <w:szCs w:val="32"/>
          <w:highlight w:val="none"/>
        </w:rPr>
        <w:t>。</w:t>
      </w:r>
    </w:p>
    <w:p>
      <w:pPr>
        <w:keepNext w:val="0"/>
        <w:keepLines w:val="0"/>
        <w:pageBreakBefore w:val="0"/>
        <w:widowControl w:val="0"/>
        <w:wordWrap/>
        <w:autoSpaceDE/>
        <w:autoSpaceDN/>
        <w:bidi w:val="0"/>
        <w:spacing w:line="560" w:lineRule="exact"/>
        <w:ind w:firstLine="606" w:firstLineChars="200"/>
        <w:textAlignment w:val="auto"/>
        <w:outlineLvl w:val="1"/>
        <w:rPr>
          <w:rFonts w:hint="eastAsia" w:ascii="Nimbus Roman No9 L" w:hAnsi="Nimbus Roman No9 L" w:eastAsia="仿宋_GB2312" w:cs="仿宋_GB2312"/>
          <w:b/>
          <w:bCs/>
          <w:color w:val="auto"/>
          <w:sz w:val="32"/>
          <w:szCs w:val="32"/>
          <w:highlight w:val="none"/>
          <w:lang w:eastAsia="zh-CN"/>
        </w:rPr>
      </w:pPr>
      <w:r>
        <w:rPr>
          <w:rFonts w:ascii="Nimbus Roman No9 L" w:hAnsi="Nimbus Roman No9 L" w:eastAsia="仿宋_GB2312" w:cs="仿宋_GB2312"/>
          <w:b/>
          <w:bCs/>
          <w:color w:val="auto"/>
          <w:sz w:val="32"/>
          <w:szCs w:val="32"/>
          <w:highlight w:val="none"/>
          <w:lang w:val="zh-CN"/>
        </w:rPr>
        <w:t>专题</w:t>
      </w:r>
      <w:r>
        <w:rPr>
          <w:rFonts w:hint="eastAsia" w:ascii="Nimbus Roman No9 L" w:hAnsi="Nimbus Roman No9 L" w:eastAsia="仿宋_GB2312" w:cs="仿宋_GB2312"/>
          <w:b/>
          <w:bCs/>
          <w:color w:val="auto"/>
          <w:sz w:val="32"/>
          <w:szCs w:val="32"/>
          <w:highlight w:val="none"/>
          <w:lang w:val="zh-CN"/>
        </w:rPr>
        <w:t>七</w:t>
      </w:r>
      <w:r>
        <w:rPr>
          <w:rFonts w:ascii="Nimbus Roman No9 L" w:hAnsi="Nimbus Roman No9 L" w:eastAsia="仿宋_GB2312" w:cs="仿宋_GB2312"/>
          <w:b/>
          <w:bCs/>
          <w:color w:val="auto"/>
          <w:sz w:val="32"/>
          <w:szCs w:val="32"/>
          <w:highlight w:val="none"/>
          <w:lang w:val="zh-CN"/>
        </w:rPr>
        <w:t>：</w:t>
      </w:r>
      <w:r>
        <w:rPr>
          <w:rFonts w:ascii="Nimbus Roman No9 L" w:hAnsi="Nimbus Roman No9 L" w:eastAsia="仿宋_GB2312" w:cs="仿宋_GB2312"/>
          <w:b/>
          <w:bCs/>
          <w:color w:val="auto"/>
          <w:sz w:val="32"/>
          <w:szCs w:val="32"/>
          <w:highlight w:val="none"/>
          <w:lang w:val="zh-TW" w:eastAsia="zh-TW"/>
        </w:rPr>
        <w:t>天津市</w:t>
      </w:r>
      <w:r>
        <w:rPr>
          <w:rFonts w:ascii="Nimbus Roman No9 L" w:hAnsi="Nimbus Roman No9 L" w:eastAsia="仿宋_GB2312" w:cs="仿宋_GB2312"/>
          <w:b/>
          <w:bCs/>
          <w:color w:val="auto"/>
          <w:sz w:val="32"/>
          <w:szCs w:val="32"/>
          <w:highlight w:val="none"/>
          <w:lang w:eastAsia="zh-TW"/>
        </w:rPr>
        <w:t>优秀科普图书评选</w:t>
      </w:r>
      <w:r>
        <w:rPr>
          <w:rFonts w:hint="eastAsia" w:ascii="Nimbus Roman No9 L" w:hAnsi="Nimbus Roman No9 L" w:eastAsia="仿宋_GB2312" w:cs="仿宋_GB2312"/>
          <w:b/>
          <w:bCs/>
          <w:color w:val="auto"/>
          <w:sz w:val="32"/>
          <w:szCs w:val="32"/>
          <w:highlight w:val="none"/>
          <w:lang w:eastAsia="zh-CN"/>
        </w:rPr>
        <w:t>展示</w:t>
      </w:r>
      <w:r>
        <w:rPr>
          <w:rFonts w:ascii="Nimbus Roman No9 L" w:hAnsi="Nimbus Roman No9 L" w:eastAsia="仿宋_GB2312" w:cs="仿宋_GB2312"/>
          <w:b/>
          <w:bCs/>
          <w:color w:val="auto"/>
          <w:sz w:val="32"/>
          <w:szCs w:val="32"/>
          <w:highlight w:val="none"/>
          <w:lang w:eastAsia="zh-TW"/>
        </w:rPr>
        <w:t>活动</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1</w:t>
      </w:r>
      <w:r>
        <w:rPr>
          <w:rFonts w:ascii="Nimbus Roman No9 L" w:hAnsi="Nimbus Roman No9 L" w:eastAsia="仿宋_GB2312" w:cs="仿宋_GB2312"/>
          <w:color w:val="auto"/>
          <w:sz w:val="32"/>
          <w:szCs w:val="32"/>
          <w:highlight w:val="none"/>
          <w:lang w:eastAsia="zh-TW"/>
        </w:rPr>
        <w:t>.总体目标：组织评选一批科学性、知识性、通俗性、趣味性强的优秀科普图书，</w:t>
      </w:r>
      <w:r>
        <w:rPr>
          <w:rFonts w:hint="eastAsia" w:ascii="Nimbus Roman No9 L" w:hAnsi="Nimbus Roman No9 L" w:eastAsia="仿宋_GB2312" w:cs="仿宋_GB2312"/>
          <w:color w:val="auto"/>
          <w:sz w:val="32"/>
          <w:szCs w:val="32"/>
          <w:highlight w:val="none"/>
          <w:lang w:eastAsia="zh-CN"/>
        </w:rPr>
        <w:t>面向社会广泛推介</w:t>
      </w:r>
      <w:r>
        <w:rPr>
          <w:rFonts w:ascii="Nimbus Roman No9 L" w:hAnsi="Nimbus Roman No9 L" w:eastAsia="仿宋_GB2312" w:cs="仿宋_GB2312"/>
          <w:color w:val="auto"/>
          <w:sz w:val="32"/>
          <w:szCs w:val="32"/>
          <w:highlight w:val="none"/>
          <w:lang w:eastAsia="zh-TW"/>
        </w:rPr>
        <w:t>，为加快普及科学知识、倡导科学方法、传播科学思想、弘扬科学精神创造条件。</w:t>
      </w:r>
    </w:p>
    <w:p>
      <w:pPr>
        <w:keepNext w:val="0"/>
        <w:keepLines w:val="0"/>
        <w:pageBreakBefore w:val="0"/>
        <w:widowControl w:val="0"/>
        <w:kinsoku/>
        <w:wordWrap/>
        <w:overflowPunct/>
        <w:topLinePunct w:val="0"/>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2</w:t>
      </w:r>
      <w:r>
        <w:rPr>
          <w:rFonts w:ascii="Nimbus Roman No9 L" w:hAnsi="Nimbus Roman No9 L" w:eastAsia="仿宋_GB2312" w:cs="仿宋_GB2312"/>
          <w:color w:val="auto"/>
          <w:sz w:val="32"/>
          <w:szCs w:val="32"/>
          <w:highlight w:val="none"/>
          <w:lang w:eastAsia="zh-TW"/>
        </w:rPr>
        <w:t>.申报</w:t>
      </w:r>
      <w:r>
        <w:rPr>
          <w:rFonts w:hint="eastAsia" w:ascii="Nimbus Roman No9 L" w:hAnsi="Nimbus Roman No9 L" w:eastAsia="仿宋_GB2312" w:cs="仿宋_GB2312"/>
          <w:color w:val="auto"/>
          <w:kern w:val="2"/>
          <w:sz w:val="32"/>
          <w:szCs w:val="32"/>
          <w:highlight w:val="none"/>
          <w:lang w:val="zh-CN" w:eastAsia="zh-TW" w:bidi="ar-SA"/>
        </w:rPr>
        <w:t>要求</w:t>
      </w:r>
      <w:r>
        <w:rPr>
          <w:rFonts w:ascii="Nimbus Roman No9 L" w:hAnsi="Nimbus Roman No9 L" w:eastAsia="仿宋_GB2312" w:cs="仿宋_GB2312"/>
          <w:color w:val="auto"/>
          <w:sz w:val="32"/>
          <w:szCs w:val="32"/>
          <w:highlight w:val="none"/>
          <w:lang w:eastAsia="zh-TW"/>
        </w:rPr>
        <w:t>：申报单位应具备组织天津市优秀科普图书评选活动的能力</w:t>
      </w:r>
      <w:r>
        <w:rPr>
          <w:rFonts w:hint="default" w:ascii="Nimbus Roman No9 L" w:hAnsi="Nimbus Roman No9 L" w:eastAsia="仿宋_GB2312" w:cs="仿宋_GB2312"/>
          <w:color w:val="auto"/>
          <w:sz w:val="32"/>
          <w:szCs w:val="32"/>
          <w:highlight w:val="none"/>
          <w:lang w:eastAsia="zh-TW"/>
        </w:rPr>
        <w:t>和工作基础</w:t>
      </w:r>
      <w:r>
        <w:rPr>
          <w:rFonts w:ascii="Nimbus Roman No9 L" w:hAnsi="Nimbus Roman No9 L" w:eastAsia="仿宋_GB2312" w:cs="仿宋_GB2312"/>
          <w:color w:val="auto"/>
          <w:sz w:val="32"/>
          <w:szCs w:val="32"/>
          <w:highlight w:val="none"/>
          <w:lang w:eastAsia="zh-TW"/>
        </w:rPr>
        <w:t>，能够征集不少于</w:t>
      </w:r>
      <w:r>
        <w:rPr>
          <w:rFonts w:hint="default" w:ascii="Nimbus Roman No9 L" w:hAnsi="Nimbus Roman No9 L" w:eastAsia="Nimbus Roman No9 L" w:cs="Nimbus Roman No9 L"/>
          <w:color w:val="auto"/>
          <w:sz w:val="32"/>
          <w:szCs w:val="32"/>
          <w:highlight w:val="none"/>
          <w:lang w:val="zh-CN" w:eastAsia="zh-TW"/>
        </w:rPr>
        <w:t>30</w:t>
      </w:r>
      <w:r>
        <w:rPr>
          <w:rFonts w:ascii="Nimbus Roman No9 L" w:hAnsi="Nimbus Roman No9 L" w:eastAsia="仿宋_GB2312" w:cs="仿宋_GB2312"/>
          <w:color w:val="auto"/>
          <w:sz w:val="32"/>
          <w:szCs w:val="32"/>
          <w:highlight w:val="none"/>
          <w:lang w:eastAsia="zh-TW"/>
        </w:rPr>
        <w:t>部我市出版社出版</w:t>
      </w:r>
      <w:r>
        <w:rPr>
          <w:rFonts w:hint="eastAsia" w:ascii="Nimbus Roman No9 L" w:hAnsi="Nimbus Roman No9 L" w:eastAsia="仿宋_GB2312" w:cs="仿宋_GB2312"/>
          <w:color w:val="auto"/>
          <w:sz w:val="32"/>
          <w:szCs w:val="32"/>
          <w:highlight w:val="none"/>
          <w:lang w:val="en-US" w:eastAsia="zh-CN"/>
        </w:rPr>
        <w:t>或我市市民及在津从业人员创作已出版发行</w:t>
      </w:r>
      <w:r>
        <w:rPr>
          <w:rFonts w:ascii="Nimbus Roman No9 L" w:hAnsi="Nimbus Roman No9 L" w:eastAsia="仿宋_GB2312" w:cs="仿宋_GB2312"/>
          <w:color w:val="auto"/>
          <w:sz w:val="32"/>
          <w:szCs w:val="32"/>
          <w:highlight w:val="none"/>
          <w:lang w:eastAsia="zh-TW"/>
        </w:rPr>
        <w:t>的原创科普图书，并组织专家</w:t>
      </w:r>
      <w:r>
        <w:rPr>
          <w:rFonts w:hint="eastAsia" w:ascii="Nimbus Roman No9 L" w:hAnsi="Nimbus Roman No9 L" w:eastAsia="仿宋_GB2312" w:cs="仿宋_GB2312"/>
          <w:color w:val="auto"/>
          <w:sz w:val="32"/>
          <w:szCs w:val="32"/>
          <w:highlight w:val="none"/>
          <w:lang w:eastAsia="zh-CN"/>
        </w:rPr>
        <w:t>评选出优秀科普图书不少于</w:t>
      </w:r>
      <w:r>
        <w:rPr>
          <w:rFonts w:hint="eastAsia" w:ascii="Nimbus Roman No9 L" w:hAnsi="Nimbus Roman No9 L" w:eastAsia="仿宋_GB2312" w:cs="仿宋_GB2312"/>
          <w:color w:val="auto"/>
          <w:sz w:val="32"/>
          <w:szCs w:val="32"/>
          <w:highlight w:val="none"/>
          <w:lang w:val="en-US" w:eastAsia="zh-CN"/>
        </w:rPr>
        <w:t>10部。要求线下举办相关活动不少于6次，</w:t>
      </w:r>
      <w:r>
        <w:rPr>
          <w:rFonts w:ascii="Nimbus Roman No9 L" w:hAnsi="Nimbus Roman No9 L" w:eastAsia="仿宋_GB2312" w:cs="仿宋_GB2312"/>
          <w:color w:val="auto"/>
          <w:sz w:val="32"/>
          <w:szCs w:val="32"/>
          <w:highlight w:val="none"/>
          <w:lang w:val="zh-TW" w:eastAsia="zh-TW"/>
        </w:rPr>
        <w:t>在</w:t>
      </w:r>
      <w:r>
        <w:rPr>
          <w:rFonts w:ascii="Nimbus Roman No9 L" w:hAnsi="Nimbus Roman No9 L" w:eastAsia="仿宋_GB2312" w:cs="仿宋_GB2312"/>
          <w:color w:val="auto"/>
          <w:sz w:val="32"/>
          <w:szCs w:val="32"/>
          <w:highlight w:val="none"/>
          <w:lang w:val="zh-CN"/>
        </w:rPr>
        <w:t>科技周</w:t>
      </w:r>
      <w:r>
        <w:rPr>
          <w:rFonts w:hint="eastAsia" w:ascii="Nimbus Roman No9 L" w:hAnsi="Nimbus Roman No9 L" w:eastAsia="仿宋_GB2312" w:cs="仿宋_GB2312"/>
          <w:color w:val="auto"/>
          <w:sz w:val="32"/>
          <w:szCs w:val="32"/>
          <w:highlight w:val="none"/>
          <w:lang w:val="zh-CN"/>
        </w:rPr>
        <w:t>、科普月</w:t>
      </w:r>
      <w:r>
        <w:rPr>
          <w:rFonts w:ascii="Nimbus Roman No9 L" w:hAnsi="Nimbus Roman No9 L" w:eastAsia="仿宋_GB2312" w:cs="仿宋_GB2312"/>
          <w:color w:val="auto"/>
          <w:sz w:val="32"/>
          <w:szCs w:val="32"/>
          <w:highlight w:val="none"/>
          <w:lang w:eastAsia="zh-TW"/>
        </w:rPr>
        <w:t>等</w:t>
      </w:r>
      <w:r>
        <w:rPr>
          <w:rFonts w:hint="default" w:ascii="Nimbus Roman No9 L" w:hAnsi="Nimbus Roman No9 L" w:eastAsia="仿宋_GB2312" w:cs="仿宋_GB2312"/>
          <w:color w:val="auto"/>
          <w:sz w:val="32"/>
          <w:szCs w:val="32"/>
          <w:highlight w:val="none"/>
          <w:lang w:eastAsia="zh-TW"/>
        </w:rPr>
        <w:t>重大</w:t>
      </w:r>
      <w:r>
        <w:rPr>
          <w:rFonts w:ascii="Nimbus Roman No9 L" w:hAnsi="Nimbus Roman No9 L" w:eastAsia="仿宋_GB2312" w:cs="仿宋_GB2312"/>
          <w:color w:val="auto"/>
          <w:sz w:val="32"/>
          <w:szCs w:val="32"/>
          <w:highlight w:val="none"/>
          <w:lang w:eastAsia="zh-TW"/>
        </w:rPr>
        <w:t>科普活动</w:t>
      </w:r>
      <w:r>
        <w:rPr>
          <w:rFonts w:ascii="Nimbus Roman No9 L" w:hAnsi="Nimbus Roman No9 L" w:eastAsia="仿宋_GB2312" w:cs="仿宋_GB2312"/>
          <w:color w:val="auto"/>
          <w:sz w:val="32"/>
          <w:szCs w:val="32"/>
          <w:highlight w:val="none"/>
        </w:rPr>
        <w:t>期间</w:t>
      </w:r>
      <w:r>
        <w:rPr>
          <w:rFonts w:hint="default" w:ascii="Nimbus Roman No9 L" w:hAnsi="Nimbus Roman No9 L" w:eastAsia="仿宋_GB2312" w:cs="仿宋_GB2312"/>
          <w:color w:val="auto"/>
          <w:sz w:val="32"/>
          <w:szCs w:val="32"/>
          <w:highlight w:val="none"/>
          <w:lang w:eastAsia="zh-TW"/>
        </w:rPr>
        <w:t>，面向广大市民开展优秀科普图书推介及公益推广</w:t>
      </w:r>
      <w:r>
        <w:rPr>
          <w:rFonts w:hint="eastAsia" w:ascii="Nimbus Roman No9 L" w:hAnsi="Nimbus Roman No9 L" w:eastAsia="仿宋_GB2312" w:cs="仿宋_GB2312"/>
          <w:color w:val="auto"/>
          <w:sz w:val="32"/>
          <w:szCs w:val="32"/>
          <w:highlight w:val="none"/>
          <w:lang w:val="en-US" w:eastAsia="zh-CN"/>
        </w:rPr>
        <w:t>，科普图书公益推广总量不低于1000本</w:t>
      </w:r>
      <w:r>
        <w:rPr>
          <w:rFonts w:hint="eastAsia" w:ascii="Nimbus Roman No9 L" w:hAnsi="Nimbus Roman No9 L" w:eastAsia="仿宋_GB2312" w:cs="仿宋_GB2312"/>
          <w:color w:val="auto"/>
          <w:sz w:val="32"/>
          <w:szCs w:val="32"/>
          <w:highlight w:val="none"/>
          <w:lang w:eastAsia="zh-CN"/>
        </w:rPr>
        <w:t>，</w:t>
      </w:r>
      <w:r>
        <w:rPr>
          <w:rFonts w:ascii="Nimbus Roman No9 L" w:hAnsi="Nimbus Roman No9 L" w:eastAsia="仿宋_GB2312" w:cs="仿宋_GB2312"/>
          <w:color w:val="auto"/>
          <w:sz w:val="32"/>
          <w:szCs w:val="32"/>
          <w:highlight w:val="none"/>
          <w:lang w:eastAsia="zh-TW"/>
        </w:rPr>
        <w:t>公益</w:t>
      </w:r>
      <w:r>
        <w:rPr>
          <w:rFonts w:hint="eastAsia" w:ascii="Nimbus Roman No9 L" w:hAnsi="Nimbus Roman No9 L" w:eastAsia="仿宋_GB2312" w:cs="仿宋_GB2312"/>
          <w:color w:val="auto"/>
          <w:sz w:val="32"/>
          <w:szCs w:val="32"/>
          <w:highlight w:val="none"/>
          <w:lang w:eastAsia="zh-CN"/>
        </w:rPr>
        <w:t>推广覆盖人群不低于</w:t>
      </w:r>
      <w:r>
        <w:rPr>
          <w:rFonts w:hint="eastAsia" w:ascii="Nimbus Roman No9 L" w:hAnsi="Nimbus Roman No9 L" w:eastAsia="仿宋_GB2312" w:cs="仿宋_GB2312"/>
          <w:color w:val="auto"/>
          <w:sz w:val="32"/>
          <w:szCs w:val="32"/>
          <w:highlight w:val="none"/>
          <w:lang w:val="en-US" w:eastAsia="zh-CN"/>
        </w:rPr>
        <w:t>10万人次</w:t>
      </w:r>
      <w:r>
        <w:rPr>
          <w:rFonts w:hint="eastAsia" w:ascii="Nimbus Roman No9 L" w:hAnsi="Nimbus Roman No9 L" w:eastAsia="仿宋_GB2312" w:cs="仿宋_GB2312"/>
          <w:color w:val="auto"/>
          <w:sz w:val="32"/>
          <w:szCs w:val="32"/>
          <w:highlight w:val="none"/>
          <w:lang w:eastAsia="zh-CN"/>
        </w:rPr>
        <w:t>；</w:t>
      </w:r>
      <w:r>
        <w:rPr>
          <w:rFonts w:hint="default" w:ascii="Nimbus Roman No9 L" w:hAnsi="Nimbus Roman No9 L" w:eastAsia="仿宋_GB2312" w:cs="仿宋_GB2312"/>
          <w:color w:val="auto"/>
          <w:sz w:val="32"/>
          <w:szCs w:val="32"/>
          <w:highlight w:val="none"/>
          <w:lang w:eastAsia="zh-TW"/>
        </w:rPr>
        <w:t>结合科普</w:t>
      </w:r>
      <w:r>
        <w:rPr>
          <w:rFonts w:hint="eastAsia" w:ascii="Nimbus Roman No9 L" w:hAnsi="Nimbus Roman No9 L" w:eastAsia="仿宋_GB2312" w:cs="仿宋_GB2312"/>
          <w:color w:val="auto"/>
          <w:sz w:val="32"/>
          <w:szCs w:val="32"/>
          <w:highlight w:val="none"/>
          <w:lang w:eastAsia="zh-CN"/>
        </w:rPr>
        <w:t>帮扶</w:t>
      </w:r>
      <w:r>
        <w:rPr>
          <w:rFonts w:hint="default" w:ascii="Nimbus Roman No9 L" w:hAnsi="Nimbus Roman No9 L" w:eastAsia="仿宋_GB2312" w:cs="仿宋_GB2312"/>
          <w:color w:val="auto"/>
          <w:sz w:val="32"/>
          <w:szCs w:val="32"/>
          <w:highlight w:val="none"/>
          <w:lang w:eastAsia="zh-TW"/>
        </w:rPr>
        <w:t>任务，</w:t>
      </w:r>
      <w:r>
        <w:rPr>
          <w:rFonts w:ascii="Nimbus Roman No9 L" w:hAnsi="Nimbus Roman No9 L" w:eastAsia="仿宋_GB2312" w:cs="仿宋_GB2312"/>
          <w:color w:val="auto"/>
          <w:sz w:val="32"/>
          <w:szCs w:val="32"/>
          <w:highlight w:val="none"/>
          <w:lang w:eastAsia="zh-TW"/>
        </w:rPr>
        <w:t>面向</w:t>
      </w:r>
      <w:r>
        <w:rPr>
          <w:rFonts w:hint="eastAsia" w:ascii="Nimbus Roman No9 L" w:hAnsi="Nimbus Roman No9 L" w:eastAsia="仿宋_GB2312" w:cs="仿宋_GB2312"/>
          <w:color w:val="auto"/>
          <w:sz w:val="32"/>
          <w:szCs w:val="32"/>
          <w:highlight w:val="none"/>
          <w:lang w:eastAsia="zh-CN"/>
        </w:rPr>
        <w:t>甘肃、西藏</w:t>
      </w:r>
      <w:r>
        <w:rPr>
          <w:rFonts w:hint="default" w:ascii="Nimbus Roman No9 L" w:hAnsi="Nimbus Roman No9 L" w:eastAsia="仿宋_GB2312" w:cs="仿宋_GB2312"/>
          <w:color w:val="auto"/>
          <w:sz w:val="32"/>
          <w:szCs w:val="32"/>
          <w:highlight w:val="none"/>
          <w:lang w:eastAsia="zh-TW"/>
        </w:rPr>
        <w:t>等对口帮扶地区开展科普图书捐赠</w:t>
      </w:r>
      <w:r>
        <w:rPr>
          <w:rFonts w:hint="eastAsia" w:ascii="Nimbus Roman No9 L" w:hAnsi="Nimbus Roman No9 L" w:eastAsia="仿宋_GB2312" w:cs="仿宋_GB2312"/>
          <w:color w:val="auto"/>
          <w:sz w:val="32"/>
          <w:szCs w:val="32"/>
          <w:highlight w:val="none"/>
          <w:lang w:eastAsia="zh-CN"/>
        </w:rPr>
        <w:t>；结合“双减”工作，面向中小学开展科普图书推广。</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ascii="Nimbus Roman No9 L" w:hAnsi="Nimbus Roman No9 L" w:eastAsia="仿宋_GB2312" w:cs="仿宋_GB2312"/>
          <w:color w:val="auto"/>
          <w:sz w:val="32"/>
          <w:szCs w:val="32"/>
          <w:highlight w:val="none"/>
          <w:lang w:eastAsia="zh-TW"/>
        </w:rPr>
        <w:t>。</w:t>
      </w:r>
    </w:p>
    <w:p>
      <w:pPr>
        <w:keepNext w:val="0"/>
        <w:keepLines w:val="0"/>
        <w:pageBreakBefore w:val="0"/>
        <w:widowControl w:val="0"/>
        <w:wordWrap/>
        <w:autoSpaceDE/>
        <w:autoSpaceDN/>
        <w:bidi w:val="0"/>
        <w:spacing w:line="560" w:lineRule="exact"/>
        <w:ind w:firstLine="606" w:firstLineChars="200"/>
        <w:textAlignment w:val="auto"/>
        <w:rPr>
          <w:rFonts w:hint="default"/>
          <w:lang w:val="zh-TW" w:eastAsia="zh-TW"/>
        </w:rPr>
      </w:pPr>
      <w:r>
        <w:rPr>
          <w:rFonts w:hint="eastAsia" w:ascii="Nimbus Roman No9 L" w:hAnsi="Nimbus Roman No9 L" w:eastAsia="Nimbus Roman No9 L" w:cs="Nimbus Roman No9 L"/>
          <w:color w:val="auto"/>
          <w:sz w:val="32"/>
          <w:szCs w:val="32"/>
          <w:highlight w:val="none"/>
          <w:lang w:val="zh-CN" w:eastAsia="zh-TW"/>
        </w:rPr>
        <w:t>3</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eastAsia="zh-TW"/>
        </w:rPr>
        <w:t>：</w:t>
      </w:r>
      <w:r>
        <w:rPr>
          <w:rFonts w:hint="eastAsia" w:ascii="Nimbus Roman No9 L" w:hAnsi="Nimbus Roman No9 L" w:eastAsia="Nimbus Roman No9 L" w:cs="Nimbus Roman No9 L"/>
          <w:color w:val="auto"/>
          <w:sz w:val="32"/>
          <w:szCs w:val="32"/>
          <w:highlight w:val="none"/>
          <w:lang w:val="zh-CN"/>
        </w:rPr>
        <w:t>1</w:t>
      </w:r>
      <w:r>
        <w:rPr>
          <w:rFonts w:hint="eastAsia" w:ascii="Nimbus Roman No9 L" w:hAnsi="Nimbus Roman No9 L" w:eastAsia="宋体" w:cs="Nimbus Roman No9 L"/>
          <w:color w:val="auto"/>
          <w:sz w:val="32"/>
          <w:szCs w:val="32"/>
          <w:highlight w:val="none"/>
          <w:lang w:val="en-US" w:eastAsia="zh-CN"/>
        </w:rPr>
        <w:t>5</w:t>
      </w:r>
      <w:r>
        <w:rPr>
          <w:rFonts w:ascii="Nimbus Roman No9 L" w:hAnsi="Nimbus Roman No9 L" w:eastAsia="仿宋_GB2312" w:cs="仿宋_GB2312"/>
          <w:color w:val="auto"/>
          <w:sz w:val="32"/>
          <w:szCs w:val="32"/>
          <w:highlight w:val="none"/>
          <w:lang w:val="zh-CN"/>
        </w:rPr>
        <w:t>万元</w:t>
      </w:r>
      <w:r>
        <w:rPr>
          <w:rFonts w:ascii="Nimbus Roman No9 L" w:hAnsi="Nimbus Roman No9 L" w:eastAsia="仿宋_GB2312" w:cs="仿宋_GB2312"/>
          <w:color w:val="auto"/>
          <w:sz w:val="32"/>
          <w:szCs w:val="32"/>
          <w:highlight w:val="none"/>
        </w:rPr>
        <w:t>/项</w:t>
      </w:r>
      <w:r>
        <w:rPr>
          <w:rFonts w:hint="eastAsia" w:ascii="Nimbus Roman No9 L" w:hAnsi="Nimbus Roman No9 L" w:eastAsia="仿宋_GB2312" w:cs="仿宋_GB2312"/>
          <w:color w:val="auto"/>
          <w:sz w:val="32"/>
          <w:szCs w:val="32"/>
          <w:highlight w:val="none"/>
          <w:lang w:eastAsia="zh-CN"/>
        </w:rPr>
        <w:t>，</w:t>
      </w:r>
      <w:r>
        <w:rPr>
          <w:rFonts w:hint="eastAsia" w:ascii="Nimbus Roman No9 L" w:hAnsi="Nimbus Roman No9 L" w:eastAsia="仿宋_GB2312" w:cs="仿宋_GB2312"/>
          <w:color w:val="auto"/>
          <w:sz w:val="32"/>
          <w:szCs w:val="32"/>
          <w:highlight w:val="none"/>
          <w:lang w:val="en-US" w:eastAsia="zh-CN"/>
        </w:rPr>
        <w:t>共1项</w:t>
      </w:r>
      <w:r>
        <w:rPr>
          <w:rFonts w:hint="default" w:ascii="Nimbus Roman No9 L" w:hAnsi="Nimbus Roman No9 L"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6" w:firstLineChars="200"/>
        <w:textAlignment w:val="auto"/>
        <w:outlineLvl w:val="0"/>
        <w:rPr>
          <w:rFonts w:hint="eastAsia" w:ascii="Nimbus Roman No9 L" w:hAnsi="Nimbus Roman No9 L" w:eastAsia="黑体" w:cs="黑体"/>
          <w:color w:val="auto"/>
          <w:sz w:val="32"/>
          <w:szCs w:val="32"/>
          <w:highlight w:val="none"/>
          <w:lang w:val="zh-TW" w:eastAsia="zh-CN"/>
        </w:rPr>
      </w:pPr>
      <w:r>
        <w:rPr>
          <w:rFonts w:hint="eastAsia" w:ascii="Nimbus Roman No9 L" w:hAnsi="Nimbus Roman No9 L" w:eastAsia="黑体" w:cs="黑体"/>
          <w:color w:val="auto"/>
          <w:sz w:val="32"/>
          <w:szCs w:val="32"/>
          <w:highlight w:val="none"/>
          <w:lang w:val="zh-TW" w:eastAsia="zh-CN"/>
        </w:rPr>
        <w:t>三、青少年科学教育</w:t>
      </w:r>
    </w:p>
    <w:p>
      <w:pPr>
        <w:keepNext w:val="0"/>
        <w:keepLines w:val="0"/>
        <w:pageBreakBefore w:val="0"/>
        <w:widowControl w:val="0"/>
        <w:wordWrap/>
        <w:autoSpaceDE/>
        <w:autoSpaceDN/>
        <w:bidi w:val="0"/>
        <w:spacing w:line="560" w:lineRule="exact"/>
        <w:ind w:firstLine="606" w:firstLineChars="200"/>
        <w:textAlignment w:val="auto"/>
        <w:outlineLvl w:val="1"/>
        <w:rPr>
          <w:rFonts w:hint="eastAsia" w:ascii="Nimbus Roman No9 L" w:hAnsi="Nimbus Roman No9 L" w:eastAsia="仿宋_GB2312" w:cs="仿宋_GB2312"/>
          <w:b/>
          <w:bCs/>
          <w:color w:val="auto"/>
          <w:sz w:val="32"/>
          <w:szCs w:val="32"/>
          <w:highlight w:val="none"/>
          <w:lang w:val="en-US" w:eastAsia="zh-CN"/>
        </w:rPr>
      </w:pPr>
      <w:r>
        <w:rPr>
          <w:rFonts w:hint="eastAsia" w:ascii="Nimbus Roman No9 L" w:hAnsi="Nimbus Roman No9 L" w:eastAsia="仿宋_GB2312" w:cs="仿宋_GB2312"/>
          <w:b/>
          <w:bCs/>
          <w:color w:val="auto"/>
          <w:sz w:val="32"/>
          <w:szCs w:val="32"/>
          <w:highlight w:val="none"/>
          <w:lang w:val="zh-CN"/>
        </w:rPr>
        <w:t>专题八</w:t>
      </w:r>
      <w:r>
        <w:rPr>
          <w:rFonts w:hint="eastAsia" w:ascii="Nimbus Roman No9 L" w:hAnsi="Nimbus Roman No9 L" w:eastAsia="仿宋_GB2312" w:cs="仿宋_GB2312"/>
          <w:b/>
          <w:bCs/>
          <w:color w:val="auto"/>
          <w:sz w:val="32"/>
          <w:szCs w:val="32"/>
          <w:highlight w:val="none"/>
          <w:lang w:val="en-US" w:eastAsia="zh-CN"/>
        </w:rPr>
        <w:t>：天津市青少年科普讲解大赛</w:t>
      </w:r>
    </w:p>
    <w:p>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1</w:t>
      </w:r>
      <w:r>
        <w:rPr>
          <w:rFonts w:ascii="Nimbus Roman No9 L" w:hAnsi="Nimbus Roman No9 L" w:eastAsia="仿宋_GB2312" w:cs="仿宋_GB2312"/>
          <w:color w:val="auto"/>
          <w:sz w:val="32"/>
          <w:szCs w:val="32"/>
          <w:highlight w:val="none"/>
          <w:lang w:eastAsia="zh-TW"/>
        </w:rPr>
        <w:t>.总体目标：</w:t>
      </w:r>
      <w:r>
        <w:rPr>
          <w:rFonts w:hint="eastAsia" w:ascii="Nimbus Roman No9 L" w:hAnsi="Nimbus Roman No9 L" w:eastAsia="仿宋_GB2312" w:cs="仿宋_GB2312"/>
          <w:color w:val="auto"/>
          <w:sz w:val="32"/>
          <w:szCs w:val="32"/>
          <w:highlight w:val="none"/>
          <w:lang w:eastAsia="zh-CN"/>
        </w:rPr>
        <w:t>通过</w:t>
      </w:r>
      <w:r>
        <w:rPr>
          <w:rFonts w:hint="eastAsia" w:ascii="Nimbus Roman No9 L" w:hAnsi="Nimbus Roman No9 L" w:eastAsia="仿宋_GB2312" w:cs="仿宋_GB2312"/>
          <w:color w:val="auto"/>
          <w:sz w:val="32"/>
          <w:szCs w:val="32"/>
          <w:highlight w:val="none"/>
          <w:lang w:eastAsia="zh-TW"/>
        </w:rPr>
        <w:t>在全市</w:t>
      </w:r>
      <w:r>
        <w:rPr>
          <w:rFonts w:hint="eastAsia" w:ascii="Nimbus Roman No9 L" w:hAnsi="Nimbus Roman No9 L" w:eastAsia="仿宋_GB2312" w:cs="仿宋_GB2312"/>
          <w:color w:val="auto"/>
          <w:sz w:val="32"/>
          <w:szCs w:val="32"/>
          <w:highlight w:val="none"/>
          <w:lang w:eastAsia="zh-CN"/>
        </w:rPr>
        <w:t>组织举办天津市青少年科普讲解大赛，</w:t>
      </w:r>
      <w:r>
        <w:rPr>
          <w:rFonts w:hint="eastAsia" w:ascii="Nimbus Roman No9 L" w:hAnsi="Nimbus Roman No9 L" w:eastAsia="仿宋_GB2312" w:cs="仿宋_GB2312"/>
          <w:color w:val="auto"/>
          <w:sz w:val="32"/>
          <w:szCs w:val="32"/>
          <w:highlight w:val="none"/>
          <w:lang w:eastAsia="zh-TW"/>
        </w:rPr>
        <w:t>激发</w:t>
      </w:r>
      <w:r>
        <w:rPr>
          <w:rFonts w:hint="eastAsia" w:ascii="Nimbus Roman No9 L" w:hAnsi="Nimbus Roman No9 L" w:eastAsia="仿宋_GB2312" w:cs="仿宋_GB2312"/>
          <w:color w:val="auto"/>
          <w:sz w:val="32"/>
          <w:szCs w:val="32"/>
          <w:highlight w:val="none"/>
          <w:lang w:eastAsia="zh-CN"/>
        </w:rPr>
        <w:t>青少年</w:t>
      </w:r>
      <w:r>
        <w:rPr>
          <w:rFonts w:hint="eastAsia" w:ascii="Nimbus Roman No9 L" w:hAnsi="Nimbus Roman No9 L" w:eastAsia="仿宋_GB2312" w:cs="仿宋_GB2312"/>
          <w:color w:val="auto"/>
          <w:sz w:val="32"/>
          <w:szCs w:val="32"/>
          <w:highlight w:val="none"/>
          <w:lang w:eastAsia="zh-TW"/>
        </w:rPr>
        <w:t>对科学</w:t>
      </w:r>
      <w:r>
        <w:rPr>
          <w:rFonts w:hint="eastAsia" w:ascii="Nimbus Roman No9 L" w:hAnsi="Nimbus Roman No9 L" w:eastAsia="仿宋_GB2312" w:cs="仿宋_GB2312"/>
          <w:color w:val="auto"/>
          <w:sz w:val="32"/>
          <w:szCs w:val="32"/>
          <w:highlight w:val="none"/>
          <w:lang w:eastAsia="zh-CN"/>
        </w:rPr>
        <w:t>知识</w:t>
      </w:r>
      <w:r>
        <w:rPr>
          <w:rFonts w:hint="eastAsia" w:ascii="Nimbus Roman No9 L" w:hAnsi="Nimbus Roman No9 L" w:eastAsia="仿宋_GB2312" w:cs="仿宋_GB2312"/>
          <w:color w:val="auto"/>
          <w:sz w:val="32"/>
          <w:szCs w:val="32"/>
          <w:highlight w:val="none"/>
          <w:lang w:eastAsia="zh-TW"/>
        </w:rPr>
        <w:t>的好奇心和</w:t>
      </w:r>
      <w:r>
        <w:rPr>
          <w:rFonts w:hint="eastAsia" w:ascii="Nimbus Roman No9 L" w:hAnsi="Nimbus Roman No9 L" w:eastAsia="仿宋_GB2312" w:cs="仿宋_GB2312"/>
          <w:color w:val="auto"/>
          <w:sz w:val="32"/>
          <w:szCs w:val="32"/>
          <w:highlight w:val="none"/>
          <w:lang w:eastAsia="zh-CN"/>
        </w:rPr>
        <w:t>探求欲</w:t>
      </w:r>
      <w:r>
        <w:rPr>
          <w:rFonts w:hint="eastAsia" w:ascii="Nimbus Roman No9 L" w:hAnsi="Nimbus Roman No9 L" w:eastAsia="仿宋_GB2312" w:cs="仿宋_GB2312"/>
          <w:color w:val="auto"/>
          <w:sz w:val="32"/>
          <w:szCs w:val="32"/>
          <w:highlight w:val="none"/>
          <w:lang w:eastAsia="zh-TW"/>
        </w:rPr>
        <w:t>，掌握科学探究的思维过程与能力</w:t>
      </w:r>
      <w:r>
        <w:rPr>
          <w:rFonts w:hint="eastAsia" w:ascii="Nimbus Roman No9 L" w:hAnsi="Nimbus Roman No9 L" w:eastAsia="仿宋_GB2312" w:cs="仿宋_GB2312"/>
          <w:color w:val="auto"/>
          <w:sz w:val="32"/>
          <w:szCs w:val="32"/>
          <w:highlight w:val="none"/>
          <w:lang w:eastAsia="zh-CN"/>
        </w:rPr>
        <w:t>，为提升青少年科学素养、培育科学精神提供有力支撑。</w:t>
      </w:r>
    </w:p>
    <w:p>
      <w:pPr>
        <w:spacing w:line="560" w:lineRule="exact"/>
        <w:ind w:firstLine="606" w:firstLineChars="200"/>
        <w:rPr>
          <w:rFonts w:hint="default" w:ascii="Nimbus Roman No9 L" w:hAnsi="Nimbus Roman No9 L" w:eastAsia="仿宋_GB2312" w:cs="仿宋_GB2312"/>
          <w:color w:val="auto"/>
          <w:sz w:val="32"/>
          <w:szCs w:val="32"/>
          <w:highlight w:val="none"/>
          <w:u w:color="000000"/>
          <w:lang w:eastAsia="zh-TW"/>
        </w:rPr>
      </w:pPr>
      <w:r>
        <w:rPr>
          <w:rFonts w:hint="eastAsia" w:ascii="Nimbus Roman No9 L" w:hAnsi="Nimbus Roman No9 L" w:eastAsia="仿宋_GB2312" w:cs="仿宋_GB2312"/>
          <w:color w:val="auto"/>
          <w:sz w:val="32"/>
          <w:szCs w:val="32"/>
          <w:highlight w:val="none"/>
          <w:u w:color="000000"/>
          <w:lang w:val="zh-TW" w:eastAsia="zh-TW"/>
        </w:rPr>
        <w:t>2.申报</w:t>
      </w:r>
      <w:r>
        <w:rPr>
          <w:rFonts w:hint="eastAsia" w:ascii="Nimbus Roman No9 L" w:hAnsi="Nimbus Roman No9 L" w:eastAsia="仿宋_GB2312" w:cs="仿宋_GB2312"/>
          <w:color w:val="auto"/>
          <w:kern w:val="2"/>
          <w:sz w:val="32"/>
          <w:szCs w:val="32"/>
          <w:highlight w:val="none"/>
          <w:lang w:val="zh-CN" w:eastAsia="zh-TW" w:bidi="ar-SA"/>
        </w:rPr>
        <w:t>要求</w:t>
      </w:r>
      <w:r>
        <w:rPr>
          <w:rFonts w:hint="eastAsia" w:ascii="Nimbus Roman No9 L" w:hAnsi="Nimbus Roman No9 L" w:eastAsia="仿宋_GB2312" w:cs="仿宋_GB2312"/>
          <w:color w:val="auto"/>
          <w:sz w:val="32"/>
          <w:szCs w:val="32"/>
          <w:highlight w:val="none"/>
          <w:u w:color="000000"/>
          <w:lang w:val="zh-TW" w:eastAsia="zh-TW"/>
        </w:rPr>
        <w:t>：申报单位</w:t>
      </w:r>
      <w:r>
        <w:rPr>
          <w:rFonts w:hint="eastAsia" w:ascii="Nimbus Roman No9 L" w:hAnsi="Nimbus Roman No9 L" w:eastAsia="仿宋_GB2312" w:cs="仿宋_GB2312"/>
          <w:color w:val="auto"/>
          <w:sz w:val="32"/>
          <w:szCs w:val="32"/>
          <w:highlight w:val="none"/>
          <w:u w:color="000000"/>
          <w:lang w:eastAsia="zh-TW"/>
        </w:rPr>
        <w:t>应</w:t>
      </w:r>
      <w:r>
        <w:rPr>
          <w:rFonts w:hint="eastAsia" w:ascii="Nimbus Roman No9 L" w:hAnsi="Nimbus Roman No9 L" w:eastAsia="仿宋_GB2312" w:cs="仿宋_GB2312"/>
          <w:color w:val="auto"/>
          <w:sz w:val="32"/>
          <w:szCs w:val="32"/>
          <w:highlight w:val="none"/>
          <w:u w:color="000000"/>
          <w:lang w:val="zh-TW" w:eastAsia="zh-TW"/>
        </w:rPr>
        <w:t>具备举办天津市</w:t>
      </w:r>
      <w:r>
        <w:rPr>
          <w:rFonts w:hint="eastAsia" w:ascii="Nimbus Roman No9 L" w:hAnsi="Nimbus Roman No9 L" w:eastAsia="仿宋_GB2312" w:cs="仿宋_GB2312"/>
          <w:color w:val="auto"/>
          <w:sz w:val="32"/>
          <w:szCs w:val="32"/>
          <w:highlight w:val="none"/>
          <w:u w:color="000000"/>
          <w:lang w:val="zh-TW" w:eastAsia="zh-CN"/>
        </w:rPr>
        <w:t>青少年</w:t>
      </w:r>
      <w:r>
        <w:rPr>
          <w:rFonts w:hint="eastAsia" w:ascii="Nimbus Roman No9 L" w:hAnsi="Nimbus Roman No9 L" w:eastAsia="仿宋_GB2312" w:cs="仿宋_GB2312"/>
          <w:color w:val="auto"/>
          <w:sz w:val="32"/>
          <w:szCs w:val="32"/>
          <w:highlight w:val="none"/>
          <w:u w:color="000000"/>
          <w:lang w:val="zh-TW" w:eastAsia="zh-TW"/>
        </w:rPr>
        <w:t>科普讲解大赛的能力</w:t>
      </w:r>
      <w:r>
        <w:rPr>
          <w:rFonts w:hint="default" w:ascii="Nimbus Roman No9 L" w:hAnsi="Nimbus Roman No9 L" w:eastAsia="仿宋_GB2312" w:cs="仿宋_GB2312"/>
          <w:color w:val="auto"/>
          <w:sz w:val="32"/>
          <w:szCs w:val="32"/>
          <w:highlight w:val="none"/>
          <w:u w:color="000000"/>
          <w:lang w:eastAsia="zh-TW"/>
        </w:rPr>
        <w:t>和工作基础</w:t>
      </w:r>
      <w:r>
        <w:rPr>
          <w:rFonts w:hint="eastAsia" w:ascii="Nimbus Roman No9 L" w:hAnsi="Nimbus Roman No9 L" w:eastAsia="仿宋_GB2312" w:cs="仿宋_GB2312"/>
          <w:color w:val="auto"/>
          <w:sz w:val="32"/>
          <w:szCs w:val="32"/>
          <w:highlight w:val="none"/>
          <w:u w:color="000000"/>
          <w:lang w:val="zh-TW" w:eastAsia="zh-TW"/>
        </w:rPr>
        <w:t>，能够有效动员各</w:t>
      </w:r>
      <w:r>
        <w:rPr>
          <w:rFonts w:hint="eastAsia" w:ascii="Nimbus Roman No9 L" w:hAnsi="Nimbus Roman No9 L" w:eastAsia="仿宋_GB2312" w:cs="仿宋_GB2312"/>
          <w:color w:val="auto"/>
          <w:sz w:val="32"/>
          <w:szCs w:val="32"/>
          <w:highlight w:val="none"/>
          <w:u w:color="000000"/>
          <w:lang w:val="zh-TW" w:eastAsia="zh-CN"/>
        </w:rPr>
        <w:t>区</w:t>
      </w:r>
      <w:r>
        <w:rPr>
          <w:rFonts w:hint="eastAsia" w:ascii="Nimbus Roman No9 L" w:hAnsi="Nimbus Roman No9 L" w:eastAsia="仿宋_GB2312" w:cs="仿宋_GB2312"/>
          <w:color w:val="auto"/>
          <w:sz w:val="32"/>
          <w:szCs w:val="32"/>
          <w:highlight w:val="none"/>
          <w:u w:color="000000"/>
          <w:lang w:val="zh-TW" w:eastAsia="zh-TW"/>
        </w:rPr>
        <w:t>中小学</w:t>
      </w:r>
      <w:r>
        <w:rPr>
          <w:rFonts w:hint="eastAsia" w:ascii="Nimbus Roman No9 L" w:hAnsi="Nimbus Roman No9 L" w:eastAsia="仿宋_GB2312" w:cs="仿宋_GB2312"/>
          <w:color w:val="auto"/>
          <w:sz w:val="32"/>
          <w:szCs w:val="32"/>
          <w:highlight w:val="none"/>
          <w:u w:color="000000"/>
          <w:lang w:val="zh-TW" w:eastAsia="zh-CN"/>
        </w:rPr>
        <w:t>广泛参与</w:t>
      </w:r>
      <w:r>
        <w:rPr>
          <w:rFonts w:hint="default" w:ascii="Nimbus Roman No9 L" w:hAnsi="Nimbus Roman No9 L" w:eastAsia="仿宋_GB2312" w:cs="仿宋_GB2312"/>
          <w:color w:val="auto"/>
          <w:sz w:val="32"/>
          <w:szCs w:val="32"/>
          <w:highlight w:val="none"/>
          <w:u w:color="000000"/>
          <w:lang w:eastAsia="zh-TW"/>
        </w:rPr>
        <w:t>，</w:t>
      </w:r>
      <w:r>
        <w:rPr>
          <w:rFonts w:hint="eastAsia" w:ascii="Nimbus Roman No9 L" w:hAnsi="Nimbus Roman No9 L" w:eastAsia="仿宋_GB2312" w:cs="仿宋_GB2312"/>
          <w:color w:val="auto"/>
          <w:sz w:val="32"/>
          <w:szCs w:val="32"/>
          <w:highlight w:val="none"/>
          <w:u w:color="000000"/>
          <w:lang w:val="zh-CN"/>
        </w:rPr>
        <w:t>并</w:t>
      </w:r>
      <w:r>
        <w:rPr>
          <w:rFonts w:hint="eastAsia" w:ascii="Nimbus Roman No9 L" w:hAnsi="Nimbus Roman No9 L" w:eastAsia="仿宋_GB2312" w:cs="仿宋_GB2312"/>
          <w:color w:val="auto"/>
          <w:sz w:val="32"/>
          <w:szCs w:val="32"/>
          <w:highlight w:val="none"/>
          <w:u w:color="000000"/>
          <w:lang w:val="zh-TW" w:eastAsia="zh-TW"/>
        </w:rPr>
        <w:t>征集不少于</w:t>
      </w:r>
      <w:r>
        <w:rPr>
          <w:rFonts w:hint="eastAsia" w:ascii="Nimbus Roman No9 L" w:hAnsi="Nimbus Roman No9 L" w:eastAsia="仿宋_GB2312" w:cs="仿宋_GB2312"/>
          <w:color w:val="auto"/>
          <w:sz w:val="32"/>
          <w:szCs w:val="32"/>
          <w:highlight w:val="none"/>
          <w:u w:color="000000"/>
          <w:lang w:val="en-US" w:eastAsia="zh-CN"/>
        </w:rPr>
        <w:t>200</w:t>
      </w:r>
      <w:r>
        <w:rPr>
          <w:rFonts w:hint="eastAsia" w:ascii="Nimbus Roman No9 L" w:hAnsi="Nimbus Roman No9 L" w:eastAsia="仿宋_GB2312" w:cs="仿宋_GB2312"/>
          <w:color w:val="auto"/>
          <w:sz w:val="32"/>
          <w:szCs w:val="32"/>
          <w:highlight w:val="none"/>
          <w:u w:color="000000"/>
          <w:lang w:val="zh-TW" w:eastAsia="zh-TW"/>
        </w:rPr>
        <w:t>名参赛选手</w:t>
      </w:r>
      <w:r>
        <w:rPr>
          <w:rFonts w:hint="default" w:ascii="Nimbus Roman No9 L" w:hAnsi="Nimbus Roman No9 L" w:eastAsia="仿宋_GB2312" w:cs="仿宋_GB2312"/>
          <w:color w:val="auto"/>
          <w:sz w:val="32"/>
          <w:szCs w:val="32"/>
          <w:highlight w:val="none"/>
          <w:u w:color="000000"/>
          <w:lang w:eastAsia="zh-TW"/>
        </w:rPr>
        <w:t>。大赛期间围绕提升选手讲解能力组织</w:t>
      </w:r>
      <w:r>
        <w:rPr>
          <w:rFonts w:hint="eastAsia" w:ascii="Nimbus Roman No9 L" w:hAnsi="Nimbus Roman No9 L" w:eastAsia="仿宋_GB2312" w:cs="仿宋_GB2312"/>
          <w:color w:val="auto"/>
          <w:sz w:val="32"/>
          <w:szCs w:val="32"/>
          <w:highlight w:val="none"/>
          <w:u w:color="000000"/>
          <w:lang w:val="zh-TW" w:eastAsia="zh-TW"/>
        </w:rPr>
        <w:t>不少于</w:t>
      </w:r>
      <w:r>
        <w:rPr>
          <w:rFonts w:hint="eastAsia" w:ascii="Nimbus Roman No9 L" w:hAnsi="Nimbus Roman No9 L" w:eastAsia="仿宋_GB2312" w:cs="仿宋_GB2312"/>
          <w:color w:val="auto"/>
          <w:sz w:val="32"/>
          <w:szCs w:val="32"/>
          <w:highlight w:val="none"/>
          <w:u w:color="000000"/>
          <w:lang w:val="en-US" w:eastAsia="zh-CN"/>
        </w:rPr>
        <w:t>3</w:t>
      </w:r>
      <w:r>
        <w:rPr>
          <w:rFonts w:hint="eastAsia" w:ascii="Nimbus Roman No9 L" w:hAnsi="Nimbus Roman No9 L" w:eastAsia="仿宋_GB2312" w:cs="仿宋_GB2312"/>
          <w:color w:val="auto"/>
          <w:sz w:val="32"/>
          <w:szCs w:val="32"/>
          <w:highlight w:val="none"/>
          <w:u w:color="000000"/>
          <w:lang w:val="zh-TW" w:eastAsia="zh-TW"/>
        </w:rPr>
        <w:t>次</w:t>
      </w:r>
      <w:r>
        <w:rPr>
          <w:rFonts w:hint="default" w:ascii="Nimbus Roman No9 L" w:hAnsi="Nimbus Roman No9 L" w:eastAsia="仿宋_GB2312" w:cs="仿宋_GB2312"/>
          <w:color w:val="auto"/>
          <w:sz w:val="32"/>
          <w:szCs w:val="32"/>
          <w:highlight w:val="none"/>
          <w:u w:color="000000"/>
          <w:lang w:eastAsia="zh-TW"/>
        </w:rPr>
        <w:t>专业化</w:t>
      </w:r>
      <w:r>
        <w:rPr>
          <w:rFonts w:hint="eastAsia" w:ascii="Nimbus Roman No9 L" w:hAnsi="Nimbus Roman No9 L" w:eastAsia="仿宋_GB2312" w:cs="仿宋_GB2312"/>
          <w:color w:val="auto"/>
          <w:sz w:val="32"/>
          <w:szCs w:val="32"/>
          <w:highlight w:val="none"/>
          <w:u w:color="000000"/>
          <w:lang w:val="zh-TW" w:eastAsia="zh-TW"/>
        </w:rPr>
        <w:t>培训</w:t>
      </w:r>
      <w:r>
        <w:rPr>
          <w:rFonts w:hint="default" w:ascii="Nimbus Roman No9 L" w:hAnsi="Nimbus Roman No9 L" w:eastAsia="仿宋_GB2312" w:cs="仿宋_GB2312"/>
          <w:color w:val="auto"/>
          <w:sz w:val="32"/>
          <w:szCs w:val="32"/>
          <w:highlight w:val="none"/>
          <w:u w:color="000000"/>
          <w:lang w:eastAsia="zh-TW"/>
        </w:rPr>
        <w:t>。</w:t>
      </w:r>
      <w:r>
        <w:rPr>
          <w:rFonts w:hint="eastAsia" w:ascii="Nimbus Roman No9 L" w:hAnsi="Nimbus Roman No9 L" w:eastAsia="仿宋_GB2312" w:cs="仿宋_GB2312"/>
          <w:color w:val="auto"/>
          <w:sz w:val="32"/>
          <w:szCs w:val="32"/>
          <w:highlight w:val="none"/>
          <w:u w:color="000000"/>
          <w:lang w:eastAsia="zh-TW"/>
        </w:rPr>
        <w:t>在科技周</w:t>
      </w:r>
      <w:r>
        <w:rPr>
          <w:rFonts w:hint="eastAsia" w:ascii="Nimbus Roman No9 L" w:hAnsi="Nimbus Roman No9 L" w:eastAsia="仿宋_GB2312" w:cs="仿宋_GB2312"/>
          <w:color w:val="auto"/>
          <w:sz w:val="32"/>
          <w:szCs w:val="32"/>
          <w:highlight w:val="none"/>
          <w:u w:color="000000"/>
          <w:lang w:eastAsia="zh-CN"/>
        </w:rPr>
        <w:t>、科普月</w:t>
      </w:r>
      <w:r>
        <w:rPr>
          <w:rFonts w:hint="eastAsia" w:ascii="Nimbus Roman No9 L" w:hAnsi="Nimbus Roman No9 L" w:eastAsia="仿宋_GB2312" w:cs="仿宋_GB2312"/>
          <w:color w:val="auto"/>
          <w:sz w:val="32"/>
          <w:szCs w:val="32"/>
          <w:highlight w:val="none"/>
          <w:u w:color="000000"/>
          <w:lang w:eastAsia="zh-TW"/>
        </w:rPr>
        <w:t>等</w:t>
      </w:r>
      <w:r>
        <w:rPr>
          <w:rFonts w:hint="default" w:ascii="Nimbus Roman No9 L" w:hAnsi="Nimbus Roman No9 L" w:eastAsia="仿宋_GB2312" w:cs="仿宋_GB2312"/>
          <w:color w:val="auto"/>
          <w:sz w:val="32"/>
          <w:szCs w:val="32"/>
          <w:highlight w:val="none"/>
          <w:u w:color="000000"/>
          <w:lang w:eastAsia="zh-TW"/>
        </w:rPr>
        <w:t>重大</w:t>
      </w:r>
      <w:r>
        <w:rPr>
          <w:rFonts w:hint="eastAsia" w:ascii="Nimbus Roman No9 L" w:hAnsi="Nimbus Roman No9 L" w:eastAsia="仿宋_GB2312" w:cs="仿宋_GB2312"/>
          <w:color w:val="auto"/>
          <w:sz w:val="32"/>
          <w:szCs w:val="32"/>
          <w:highlight w:val="none"/>
          <w:u w:color="000000"/>
          <w:lang w:eastAsia="zh-TW"/>
        </w:rPr>
        <w:t>科普活动期间</w:t>
      </w:r>
      <w:r>
        <w:rPr>
          <w:rFonts w:hint="eastAsia" w:ascii="Nimbus Roman No9 L" w:hAnsi="Nimbus Roman No9 L" w:eastAsia="仿宋_GB2312" w:cs="仿宋_GB2312"/>
          <w:color w:val="auto"/>
          <w:sz w:val="32"/>
          <w:szCs w:val="32"/>
          <w:highlight w:val="none"/>
          <w:u w:color="000000"/>
          <w:lang w:val="zh-TW" w:eastAsia="zh-TW"/>
        </w:rPr>
        <w:t>能够组织获奖选手</w:t>
      </w:r>
      <w:r>
        <w:rPr>
          <w:rFonts w:hint="default" w:ascii="Nimbus Roman No9 L" w:hAnsi="Nimbus Roman No9 L" w:eastAsia="仿宋_GB2312" w:cs="仿宋_GB2312"/>
          <w:color w:val="auto"/>
          <w:sz w:val="32"/>
          <w:szCs w:val="32"/>
          <w:highlight w:val="none"/>
          <w:u w:color="000000"/>
          <w:lang w:eastAsia="zh-TW"/>
        </w:rPr>
        <w:t>走进学校、农村等</w:t>
      </w:r>
      <w:r>
        <w:rPr>
          <w:rFonts w:hint="eastAsia" w:ascii="Nimbus Roman No9 L" w:hAnsi="Nimbus Roman No9 L" w:eastAsia="仿宋_GB2312" w:cs="仿宋_GB2312"/>
          <w:color w:val="auto"/>
          <w:sz w:val="32"/>
          <w:szCs w:val="32"/>
          <w:highlight w:val="none"/>
          <w:u w:color="000000"/>
          <w:lang w:val="zh-TW" w:eastAsia="zh-TW"/>
        </w:rPr>
        <w:t>开展</w:t>
      </w:r>
      <w:r>
        <w:rPr>
          <w:rFonts w:hint="eastAsia" w:ascii="Nimbus Roman No9 L" w:hAnsi="Nimbus Roman No9 L" w:eastAsia="仿宋_GB2312" w:cs="仿宋_GB2312"/>
          <w:color w:val="auto"/>
          <w:sz w:val="32"/>
          <w:szCs w:val="32"/>
          <w:highlight w:val="none"/>
          <w:u w:color="000000"/>
          <w:lang w:val="zh-CN"/>
        </w:rPr>
        <w:t>公益</w:t>
      </w:r>
      <w:r>
        <w:rPr>
          <w:rFonts w:hint="default" w:ascii="Nimbus Roman No9 L" w:hAnsi="Nimbus Roman No9 L" w:eastAsia="仿宋_GB2312" w:cs="仿宋_GB2312"/>
          <w:color w:val="auto"/>
          <w:sz w:val="32"/>
          <w:szCs w:val="32"/>
          <w:highlight w:val="none"/>
          <w:u w:color="000000"/>
        </w:rPr>
        <w:t>科普</w:t>
      </w:r>
      <w:r>
        <w:rPr>
          <w:rFonts w:hint="eastAsia" w:ascii="Nimbus Roman No9 L" w:hAnsi="Nimbus Roman No9 L" w:eastAsia="仿宋_GB2312" w:cs="仿宋_GB2312"/>
          <w:color w:val="auto"/>
          <w:sz w:val="32"/>
          <w:szCs w:val="32"/>
          <w:highlight w:val="none"/>
          <w:u w:color="000000"/>
        </w:rPr>
        <w:t>讲解</w:t>
      </w:r>
      <w:r>
        <w:rPr>
          <w:rFonts w:hint="eastAsia" w:ascii="Nimbus Roman No9 L" w:hAnsi="Nimbus Roman No9 L" w:eastAsia="仿宋_GB2312" w:cs="仿宋_GB2312"/>
          <w:color w:val="auto"/>
          <w:sz w:val="32"/>
          <w:szCs w:val="32"/>
          <w:highlight w:val="none"/>
          <w:u w:color="000000"/>
          <w:lang w:val="zh-CN"/>
        </w:rPr>
        <w:t>活动</w:t>
      </w:r>
      <w:r>
        <w:rPr>
          <w:rFonts w:hint="default" w:ascii="Nimbus Roman No9 L" w:hAnsi="Nimbus Roman No9 L" w:eastAsia="仿宋_GB2312" w:cs="仿宋_GB2312"/>
          <w:color w:val="auto"/>
          <w:sz w:val="32"/>
          <w:szCs w:val="32"/>
          <w:highlight w:val="none"/>
          <w:u w:color="000000"/>
        </w:rPr>
        <w:t>。</w:t>
      </w:r>
      <w:r>
        <w:rPr>
          <w:rFonts w:hint="eastAsia" w:ascii="Nimbus Roman No9 L" w:hAnsi="Nimbus Roman No9 L" w:eastAsia="仿宋_GB2312" w:cs="仿宋_GB2312"/>
          <w:color w:val="auto"/>
          <w:sz w:val="32"/>
          <w:szCs w:val="32"/>
          <w:highlight w:val="none"/>
          <w:u w:color="000000"/>
          <w:lang w:val="zh-TW" w:eastAsia="zh-TW"/>
        </w:rPr>
        <w:t>我市行政区域内的各企事业单位均可申报</w:t>
      </w:r>
      <w:r>
        <w:rPr>
          <w:rFonts w:hint="eastAsia" w:ascii="Nimbus Roman No9 L" w:hAnsi="Nimbus Roman No9 L" w:eastAsia="仿宋_GB2312" w:cs="仿宋_GB2312"/>
          <w:color w:val="auto"/>
          <w:sz w:val="32"/>
          <w:szCs w:val="32"/>
          <w:highlight w:val="none"/>
          <w:u w:color="000000"/>
          <w:lang w:eastAsia="zh-TW"/>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仿宋_GB2312" w:cs="仿宋_GB2312"/>
          <w:color w:val="auto"/>
          <w:sz w:val="32"/>
          <w:szCs w:val="32"/>
          <w:highlight w:val="none"/>
          <w:u w:color="000000"/>
        </w:rPr>
        <w:t>3.资助</w:t>
      </w:r>
      <w:r>
        <w:rPr>
          <w:rFonts w:hint="default" w:ascii="Nimbus Roman No9 L" w:hAnsi="Nimbus Roman No9 L" w:eastAsia="仿宋_GB2312" w:cs="仿宋_GB2312"/>
          <w:color w:val="auto"/>
          <w:sz w:val="32"/>
          <w:szCs w:val="32"/>
          <w:highlight w:val="none"/>
          <w:u w:color="000000"/>
        </w:rPr>
        <w:t>额度</w:t>
      </w:r>
      <w:r>
        <w:rPr>
          <w:rFonts w:hint="eastAsia" w:ascii="Nimbus Roman No9 L" w:hAnsi="Nimbus Roman No9 L" w:eastAsia="仿宋_GB2312" w:cs="仿宋_GB2312"/>
          <w:color w:val="auto"/>
          <w:sz w:val="32"/>
          <w:szCs w:val="32"/>
          <w:highlight w:val="none"/>
          <w:u w:color="000000"/>
        </w:rPr>
        <w:t>：</w:t>
      </w:r>
      <w:r>
        <w:rPr>
          <w:rFonts w:hint="eastAsia" w:ascii="Nimbus Roman No9 L" w:hAnsi="Nimbus Roman No9 L" w:eastAsia="仿宋_GB2312" w:cs="仿宋_GB2312"/>
          <w:color w:val="auto"/>
          <w:sz w:val="32"/>
          <w:szCs w:val="32"/>
          <w:highlight w:val="none"/>
          <w:u w:color="000000"/>
          <w:lang w:val="en-US" w:eastAsia="zh-CN"/>
        </w:rPr>
        <w:t>1</w:t>
      </w:r>
      <w:r>
        <w:rPr>
          <w:rFonts w:hint="eastAsia" w:ascii="Nimbus Roman No9 L" w:hAnsi="Nimbus Roman No9 L" w:eastAsia="仿宋_GB2312" w:cs="仿宋_GB2312"/>
          <w:color w:val="auto"/>
          <w:sz w:val="32"/>
          <w:szCs w:val="32"/>
          <w:highlight w:val="none"/>
          <w:u w:color="000000"/>
          <w:lang w:val="zh-CN"/>
        </w:rPr>
        <w:t>0万元</w:t>
      </w:r>
      <w:r>
        <w:rPr>
          <w:rFonts w:hint="eastAsia" w:ascii="Nimbus Roman No9 L" w:hAnsi="Nimbus Roman No9 L" w:eastAsia="仿宋_GB2312" w:cs="仿宋_GB2312"/>
          <w:color w:val="auto"/>
          <w:sz w:val="32"/>
          <w:szCs w:val="32"/>
          <w:highlight w:val="none"/>
          <w:u w:color="000000"/>
        </w:rPr>
        <w:t>/项</w:t>
      </w:r>
      <w:r>
        <w:rPr>
          <w:rFonts w:hint="eastAsia" w:ascii="Nimbus Roman No9 L" w:hAnsi="Nimbus Roman No9 L" w:eastAsia="仿宋_GB2312" w:cs="仿宋_GB2312"/>
          <w:color w:val="auto"/>
          <w:sz w:val="32"/>
          <w:szCs w:val="32"/>
          <w:highlight w:val="none"/>
          <w:u w:color="000000"/>
          <w:lang w:eastAsia="zh-CN"/>
        </w:rPr>
        <w:t>，共</w:t>
      </w:r>
      <w:r>
        <w:rPr>
          <w:rFonts w:hint="eastAsia" w:ascii="Nimbus Roman No9 L" w:hAnsi="Nimbus Roman No9 L" w:eastAsia="仿宋_GB2312" w:cs="仿宋_GB2312"/>
          <w:color w:val="auto"/>
          <w:sz w:val="32"/>
          <w:szCs w:val="32"/>
          <w:highlight w:val="none"/>
          <w:u w:color="000000"/>
          <w:lang w:val="en-US" w:eastAsia="zh-CN"/>
        </w:rPr>
        <w:t>1项</w:t>
      </w:r>
      <w:r>
        <w:rPr>
          <w:rFonts w:hint="default" w:ascii="Nimbus Roman No9 L" w:hAnsi="Nimbus Roman No9 L" w:eastAsia="仿宋_GB2312" w:cs="仿宋_GB2312"/>
          <w:color w:val="auto"/>
          <w:sz w:val="32"/>
          <w:szCs w:val="32"/>
          <w:highlight w:val="none"/>
          <w:u w:color="000000"/>
        </w:rPr>
        <w:t>。</w:t>
      </w:r>
    </w:p>
    <w:p>
      <w:pPr>
        <w:keepNext w:val="0"/>
        <w:keepLines w:val="0"/>
        <w:pageBreakBefore w:val="0"/>
        <w:widowControl w:val="0"/>
        <w:wordWrap/>
        <w:autoSpaceDE/>
        <w:autoSpaceDN/>
        <w:bidi w:val="0"/>
        <w:spacing w:line="560" w:lineRule="exact"/>
        <w:ind w:firstLine="606" w:firstLineChars="200"/>
        <w:textAlignment w:val="auto"/>
        <w:outlineLvl w:val="1"/>
        <w:rPr>
          <w:rFonts w:hint="eastAsia" w:ascii="Nimbus Roman No9 L" w:hAnsi="Nimbus Roman No9 L" w:eastAsia="仿宋_GB2312" w:cs="仿宋_GB2312"/>
          <w:color w:val="auto"/>
          <w:sz w:val="32"/>
          <w:szCs w:val="32"/>
          <w:highlight w:val="none"/>
          <w:lang w:val="zh-TW" w:eastAsia="zh-TW"/>
        </w:rPr>
      </w:pPr>
      <w:r>
        <w:rPr>
          <w:rFonts w:ascii="Nimbus Roman No9 L" w:hAnsi="Nimbus Roman No9 L" w:eastAsia="仿宋_GB2312" w:cs="仿宋_GB2312"/>
          <w:b/>
          <w:bCs/>
          <w:color w:val="auto"/>
          <w:sz w:val="32"/>
          <w:szCs w:val="32"/>
          <w:highlight w:val="none"/>
          <w:lang w:val="zh-TW" w:eastAsia="zh-TW"/>
        </w:rPr>
        <w:t>专题</w:t>
      </w:r>
      <w:r>
        <w:rPr>
          <w:rFonts w:hint="eastAsia" w:ascii="Nimbus Roman No9 L" w:hAnsi="Nimbus Roman No9 L" w:eastAsia="仿宋_GB2312" w:cs="仿宋_GB2312"/>
          <w:b/>
          <w:bCs/>
          <w:color w:val="auto"/>
          <w:sz w:val="32"/>
          <w:szCs w:val="32"/>
          <w:highlight w:val="none"/>
          <w:lang w:val="zh-TW" w:eastAsia="zh-CN"/>
        </w:rPr>
        <w:t>九</w:t>
      </w:r>
      <w:r>
        <w:rPr>
          <w:rFonts w:ascii="Nimbus Roman No9 L" w:hAnsi="Nimbus Roman No9 L" w:eastAsia="仿宋_GB2312" w:cs="仿宋_GB2312"/>
          <w:b/>
          <w:bCs/>
          <w:color w:val="auto"/>
          <w:sz w:val="32"/>
          <w:szCs w:val="32"/>
          <w:highlight w:val="none"/>
          <w:lang w:val="zh-TW" w:eastAsia="zh-TW"/>
        </w:rPr>
        <w:t>：</w:t>
      </w:r>
      <w:r>
        <w:rPr>
          <w:rFonts w:hint="eastAsia" w:ascii="Nimbus Roman No9 L" w:hAnsi="Nimbus Roman No9 L" w:eastAsia="仿宋_GB2312" w:cs="仿宋_GB2312"/>
          <w:b/>
          <w:bCs/>
          <w:color w:val="auto"/>
          <w:sz w:val="32"/>
          <w:szCs w:val="32"/>
          <w:highlight w:val="none"/>
          <w:lang w:val="zh-TW" w:eastAsia="zh-CN"/>
        </w:rPr>
        <w:t>青少年</w:t>
      </w:r>
      <w:r>
        <w:rPr>
          <w:rFonts w:hint="eastAsia" w:ascii="Nimbus Roman No9 L" w:hAnsi="Nimbus Roman No9 L" w:eastAsia="仿宋_GB2312" w:cs="仿宋_GB2312"/>
          <w:b/>
          <w:bCs/>
          <w:color w:val="auto"/>
          <w:sz w:val="32"/>
          <w:szCs w:val="32"/>
          <w:highlight w:val="none"/>
          <w:lang w:val="zh-TW" w:eastAsia="zh-TW"/>
        </w:rPr>
        <w:t>科普</w:t>
      </w:r>
      <w:r>
        <w:rPr>
          <w:rFonts w:hint="eastAsia" w:ascii="Nimbus Roman No9 L" w:hAnsi="Nimbus Roman No9 L" w:eastAsia="仿宋_GB2312" w:cs="仿宋_GB2312"/>
          <w:b/>
          <w:bCs/>
          <w:color w:val="auto"/>
          <w:sz w:val="32"/>
          <w:szCs w:val="32"/>
          <w:highlight w:val="none"/>
          <w:lang w:val="zh-TW" w:eastAsia="zh-CN"/>
        </w:rPr>
        <w:t>产品</w:t>
      </w:r>
      <w:r>
        <w:rPr>
          <w:rFonts w:hint="eastAsia" w:ascii="Nimbus Roman No9 L" w:hAnsi="Nimbus Roman No9 L" w:eastAsia="仿宋_GB2312" w:cs="仿宋_GB2312"/>
          <w:b/>
          <w:bCs/>
          <w:color w:val="auto"/>
          <w:sz w:val="32"/>
          <w:szCs w:val="32"/>
          <w:highlight w:val="none"/>
          <w:lang w:val="zh-TW" w:eastAsia="zh-TW"/>
        </w:rPr>
        <w:t>开发及推广</w:t>
      </w:r>
    </w:p>
    <w:p>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TW" w:eastAsia="zh-TW"/>
        </w:rPr>
        <w:t>1</w:t>
      </w:r>
      <w:r>
        <w:rPr>
          <w:rFonts w:hint="eastAsia" w:ascii="Nimbus Roman No9 L" w:hAnsi="Nimbus Roman No9 L" w:eastAsia="仿宋_GB2312" w:cs="仿宋_GB2312"/>
          <w:color w:val="auto"/>
          <w:sz w:val="32"/>
          <w:szCs w:val="32"/>
          <w:highlight w:val="none"/>
          <w:lang w:val="zh-TW" w:eastAsia="zh-TW"/>
        </w:rPr>
        <w:t>.</w:t>
      </w:r>
      <w:r>
        <w:rPr>
          <w:rFonts w:ascii="Nimbus Roman No9 L" w:hAnsi="Nimbus Roman No9 L" w:eastAsia="仿宋_GB2312" w:cs="仿宋_GB2312"/>
          <w:color w:val="auto"/>
          <w:sz w:val="32"/>
          <w:szCs w:val="32"/>
          <w:highlight w:val="none"/>
          <w:lang w:val="zh-TW" w:eastAsia="zh-TW"/>
        </w:rPr>
        <w:t>总体目标：</w:t>
      </w:r>
      <w:r>
        <w:rPr>
          <w:rFonts w:hint="eastAsia" w:ascii="Nimbus Roman No9 L" w:hAnsi="Nimbus Roman No9 L" w:eastAsia="仿宋_GB2312" w:cs="仿宋_GB2312"/>
          <w:color w:val="auto"/>
          <w:sz w:val="32"/>
          <w:szCs w:val="32"/>
          <w:highlight w:val="none"/>
          <w:lang w:val="zh-TW" w:eastAsia="zh-CN"/>
        </w:rPr>
        <w:t>聚焦</w:t>
      </w:r>
      <w:r>
        <w:rPr>
          <w:rFonts w:hint="eastAsia" w:ascii="Nimbus Roman No9 L" w:hAnsi="Nimbus Roman No9 L" w:eastAsia="仿宋_GB2312" w:cs="仿宋_GB2312"/>
          <w:color w:val="auto"/>
          <w:sz w:val="32"/>
          <w:szCs w:val="32"/>
          <w:highlight w:val="none"/>
          <w:lang w:val="zh-TW" w:eastAsia="zh-TW"/>
        </w:rPr>
        <w:t>人工智能、</w:t>
      </w:r>
      <w:r>
        <w:rPr>
          <w:rFonts w:hint="eastAsia" w:ascii="Nimbus Roman No9 L" w:hAnsi="Nimbus Roman No9 L" w:eastAsia="仿宋_GB2312" w:cs="仿宋_GB2312"/>
          <w:color w:val="auto"/>
          <w:sz w:val="32"/>
          <w:szCs w:val="32"/>
          <w:highlight w:val="none"/>
          <w:lang w:val="zh-TW" w:eastAsia="zh-CN"/>
        </w:rPr>
        <w:t>生物医药、</w:t>
      </w:r>
      <w:r>
        <w:rPr>
          <w:rFonts w:hint="eastAsia" w:ascii="Nimbus Roman No9 L" w:hAnsi="Nimbus Roman No9 L" w:eastAsia="仿宋_GB2312" w:cs="仿宋_GB2312"/>
          <w:color w:val="auto"/>
          <w:sz w:val="32"/>
          <w:szCs w:val="32"/>
          <w:highlight w:val="none"/>
          <w:lang w:val="zh-TW" w:eastAsia="zh-TW"/>
        </w:rPr>
        <w:t>航空航天、防灾减灾、生态环保等重点领域</w:t>
      </w:r>
      <w:r>
        <w:rPr>
          <w:rFonts w:hint="eastAsia" w:ascii="Nimbus Roman No9 L" w:hAnsi="Nimbus Roman No9 L" w:eastAsia="仿宋_GB2312" w:cs="仿宋_GB2312"/>
          <w:color w:val="auto"/>
          <w:sz w:val="32"/>
          <w:szCs w:val="32"/>
          <w:highlight w:val="none"/>
          <w:lang w:val="zh-TW" w:eastAsia="zh-CN"/>
        </w:rPr>
        <w:t>以及基础科学知识</w:t>
      </w:r>
      <w:r>
        <w:rPr>
          <w:rFonts w:hint="eastAsia" w:ascii="Nimbus Roman No9 L" w:hAnsi="Nimbus Roman No9 L" w:eastAsia="仿宋_GB2312" w:cs="仿宋_GB2312"/>
          <w:color w:val="auto"/>
          <w:sz w:val="32"/>
          <w:szCs w:val="32"/>
          <w:highlight w:val="none"/>
          <w:lang w:val="zh-TW" w:eastAsia="zh-TW"/>
        </w:rPr>
        <w:t>，开展</w:t>
      </w:r>
      <w:r>
        <w:rPr>
          <w:rFonts w:hint="eastAsia" w:ascii="Nimbus Roman No9 L" w:hAnsi="Nimbus Roman No9 L" w:eastAsia="仿宋_GB2312" w:cs="仿宋_GB2312"/>
          <w:color w:val="auto"/>
          <w:sz w:val="32"/>
          <w:szCs w:val="32"/>
          <w:highlight w:val="none"/>
          <w:lang w:val="zh-TW" w:eastAsia="zh-CN"/>
        </w:rPr>
        <w:t>科学教育课程资源包、</w:t>
      </w:r>
      <w:r>
        <w:rPr>
          <w:rFonts w:hint="eastAsia" w:ascii="Nimbus Roman No9 L" w:hAnsi="Nimbus Roman No9 L" w:eastAsia="仿宋_GB2312" w:cs="仿宋_GB2312"/>
          <w:color w:val="auto"/>
          <w:sz w:val="32"/>
          <w:szCs w:val="32"/>
          <w:highlight w:val="none"/>
          <w:lang w:val="zh-TW" w:eastAsia="zh-TW"/>
        </w:rPr>
        <w:t>科普展教用品、智能体验设备等科普</w:t>
      </w:r>
      <w:r>
        <w:rPr>
          <w:rFonts w:hint="eastAsia" w:ascii="Nimbus Roman No9 L" w:hAnsi="Nimbus Roman No9 L" w:eastAsia="仿宋_GB2312" w:cs="仿宋_GB2312"/>
          <w:color w:val="auto"/>
          <w:sz w:val="32"/>
          <w:szCs w:val="32"/>
          <w:highlight w:val="none"/>
          <w:lang w:val="zh-TW" w:eastAsia="zh-CN"/>
        </w:rPr>
        <w:t>产品</w:t>
      </w:r>
      <w:r>
        <w:rPr>
          <w:rFonts w:hint="eastAsia" w:ascii="Nimbus Roman No9 L" w:hAnsi="Nimbus Roman No9 L" w:eastAsia="仿宋_GB2312" w:cs="仿宋_GB2312"/>
          <w:color w:val="auto"/>
          <w:sz w:val="32"/>
          <w:szCs w:val="32"/>
          <w:highlight w:val="none"/>
          <w:lang w:val="zh-TW" w:eastAsia="zh-TW"/>
        </w:rPr>
        <w:t>开发。</w:t>
      </w:r>
    </w:p>
    <w:p>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TW" w:eastAsia="zh-TW"/>
        </w:rPr>
        <w:t>2</w:t>
      </w:r>
      <w:r>
        <w:rPr>
          <w:rFonts w:ascii="Nimbus Roman No9 L" w:hAnsi="Nimbus Roman No9 L" w:eastAsia="仿宋_GB2312" w:cs="仿宋_GB2312"/>
          <w:color w:val="auto"/>
          <w:sz w:val="32"/>
          <w:szCs w:val="32"/>
          <w:highlight w:val="none"/>
          <w:lang w:val="zh-TW" w:eastAsia="zh-TW"/>
        </w:rPr>
        <w:t>.申报</w:t>
      </w:r>
      <w:r>
        <w:rPr>
          <w:rFonts w:hint="eastAsia" w:ascii="Nimbus Roman No9 L" w:hAnsi="Nimbus Roman No9 L" w:eastAsia="仿宋_GB2312" w:cs="仿宋_GB2312"/>
          <w:color w:val="auto"/>
          <w:kern w:val="2"/>
          <w:sz w:val="32"/>
          <w:szCs w:val="32"/>
          <w:highlight w:val="none"/>
          <w:lang w:val="zh-CN" w:eastAsia="zh-TW" w:bidi="ar-SA"/>
        </w:rPr>
        <w:t>要求</w:t>
      </w:r>
      <w:r>
        <w:rPr>
          <w:rFonts w:ascii="Nimbus Roman No9 L" w:hAnsi="Nimbus Roman No9 L" w:eastAsia="仿宋_GB2312" w:cs="仿宋_GB2312"/>
          <w:color w:val="auto"/>
          <w:sz w:val="32"/>
          <w:szCs w:val="32"/>
          <w:highlight w:val="none"/>
          <w:lang w:val="zh-TW" w:eastAsia="zh-TW"/>
        </w:rPr>
        <w:t>：申报单位应具备</w:t>
      </w:r>
      <w:r>
        <w:rPr>
          <w:rFonts w:hint="eastAsia" w:ascii="Nimbus Roman No9 L" w:hAnsi="Nimbus Roman No9 L" w:eastAsia="仿宋_GB2312" w:cs="仿宋_GB2312"/>
          <w:color w:val="auto"/>
          <w:sz w:val="32"/>
          <w:szCs w:val="32"/>
          <w:highlight w:val="none"/>
          <w:lang w:val="zh-TW" w:eastAsia="zh-CN"/>
        </w:rPr>
        <w:t>青少年</w:t>
      </w:r>
      <w:r>
        <w:rPr>
          <w:rFonts w:ascii="Nimbus Roman No9 L" w:hAnsi="Nimbus Roman No9 L" w:eastAsia="仿宋_GB2312" w:cs="仿宋_GB2312"/>
          <w:color w:val="auto"/>
          <w:sz w:val="32"/>
          <w:szCs w:val="32"/>
          <w:highlight w:val="none"/>
          <w:lang w:val="zh-TW" w:eastAsia="zh-TW"/>
        </w:rPr>
        <w:t>科普</w:t>
      </w:r>
      <w:r>
        <w:rPr>
          <w:rFonts w:hint="eastAsia" w:ascii="Nimbus Roman No9 L" w:hAnsi="Nimbus Roman No9 L" w:eastAsia="仿宋_GB2312" w:cs="仿宋_GB2312"/>
          <w:color w:val="auto"/>
          <w:sz w:val="32"/>
          <w:szCs w:val="32"/>
          <w:highlight w:val="none"/>
          <w:lang w:val="zh-TW" w:eastAsia="zh-CN"/>
        </w:rPr>
        <w:t>产品</w:t>
      </w:r>
      <w:r>
        <w:rPr>
          <w:rFonts w:hint="eastAsia" w:ascii="Nimbus Roman No9 L" w:hAnsi="Nimbus Roman No9 L" w:eastAsia="仿宋_GB2312" w:cs="仿宋_GB2312"/>
          <w:color w:val="auto"/>
          <w:sz w:val="32"/>
          <w:szCs w:val="32"/>
          <w:highlight w:val="none"/>
          <w:lang w:val="zh-TW" w:eastAsia="zh-TW"/>
        </w:rPr>
        <w:t>开发</w:t>
      </w:r>
      <w:r>
        <w:rPr>
          <w:rFonts w:hint="eastAsia" w:ascii="Nimbus Roman No9 L" w:hAnsi="Nimbus Roman No9 L" w:eastAsia="仿宋_GB2312" w:cs="仿宋_GB2312"/>
          <w:color w:val="auto"/>
          <w:sz w:val="32"/>
          <w:szCs w:val="32"/>
          <w:highlight w:val="none"/>
          <w:lang w:val="zh-TW" w:eastAsia="zh-CN"/>
        </w:rPr>
        <w:t>推广</w:t>
      </w:r>
      <w:r>
        <w:rPr>
          <w:rFonts w:ascii="Nimbus Roman No9 L" w:hAnsi="Nimbus Roman No9 L" w:eastAsia="仿宋_GB2312" w:cs="仿宋_GB2312"/>
          <w:color w:val="auto"/>
          <w:sz w:val="32"/>
          <w:szCs w:val="32"/>
          <w:highlight w:val="none"/>
          <w:lang w:val="zh-TW" w:eastAsia="zh-TW"/>
        </w:rPr>
        <w:t>能力和工作基础，申报时须列出详细的开发方案</w:t>
      </w:r>
      <w:r>
        <w:rPr>
          <w:rFonts w:hint="eastAsia" w:ascii="Nimbus Roman No9 L" w:hAnsi="Nimbus Roman No9 L" w:eastAsia="仿宋_GB2312" w:cs="仿宋_GB2312"/>
          <w:color w:val="auto"/>
          <w:sz w:val="32"/>
          <w:szCs w:val="32"/>
          <w:highlight w:val="none"/>
          <w:lang w:val="zh-TW" w:eastAsia="zh-TW"/>
        </w:rPr>
        <w:t>。科普</w:t>
      </w:r>
      <w:r>
        <w:rPr>
          <w:rFonts w:hint="eastAsia" w:ascii="Nimbus Roman No9 L" w:hAnsi="Nimbus Roman No9 L" w:eastAsia="仿宋_GB2312" w:cs="仿宋_GB2312"/>
          <w:color w:val="auto"/>
          <w:sz w:val="32"/>
          <w:szCs w:val="32"/>
          <w:highlight w:val="none"/>
          <w:lang w:val="zh-TW" w:eastAsia="zh-CN"/>
        </w:rPr>
        <w:t>产品</w:t>
      </w:r>
      <w:r>
        <w:rPr>
          <w:rFonts w:ascii="Nimbus Roman No9 L" w:hAnsi="Nimbus Roman No9 L" w:eastAsia="仿宋_GB2312" w:cs="仿宋_GB2312"/>
          <w:color w:val="auto"/>
          <w:sz w:val="32"/>
          <w:szCs w:val="32"/>
          <w:highlight w:val="none"/>
          <w:lang w:val="zh-TW" w:eastAsia="zh-TW"/>
        </w:rPr>
        <w:t>须主题明确、科学内涵丰富、通俗易懂，突出原创性、科学性、实用性</w:t>
      </w:r>
      <w:r>
        <w:rPr>
          <w:rFonts w:hint="eastAsia" w:ascii="Nimbus Roman No9 L" w:hAnsi="Nimbus Roman No9 L" w:eastAsia="仿宋_GB2312" w:cs="仿宋_GB2312"/>
          <w:color w:val="auto"/>
          <w:sz w:val="32"/>
          <w:szCs w:val="32"/>
          <w:highlight w:val="none"/>
          <w:lang w:val="zh-TW" w:eastAsia="zh-CN"/>
        </w:rPr>
        <w:t>，课程资源类产品应累计</w:t>
      </w:r>
      <w:r>
        <w:rPr>
          <w:rFonts w:hint="eastAsia" w:ascii="Nimbus Roman No9 L" w:hAnsi="Nimbus Roman No9 L" w:eastAsia="仿宋_GB2312" w:cs="仿宋_GB2312"/>
          <w:color w:val="auto"/>
          <w:sz w:val="32"/>
          <w:szCs w:val="32"/>
          <w:highlight w:val="none"/>
          <w:lang w:val="zh-TW" w:eastAsia="zh-TW"/>
        </w:rPr>
        <w:t>不少于20课时</w:t>
      </w:r>
      <w:r>
        <w:rPr>
          <w:rFonts w:hint="eastAsia" w:ascii="Nimbus Roman No9 L" w:hAnsi="Nimbus Roman No9 L" w:eastAsia="仿宋_GB2312" w:cs="仿宋_GB2312"/>
          <w:color w:val="auto"/>
          <w:sz w:val="32"/>
          <w:szCs w:val="32"/>
          <w:highlight w:val="none"/>
          <w:lang w:val="zh-TW" w:eastAsia="zh-CN"/>
        </w:rPr>
        <w:t>。</w:t>
      </w:r>
      <w:r>
        <w:rPr>
          <w:rFonts w:hint="eastAsia" w:ascii="Nimbus Roman No9 L" w:hAnsi="Nimbus Roman No9 L" w:eastAsia="仿宋_GB2312" w:cs="仿宋_GB2312"/>
          <w:color w:val="auto"/>
          <w:sz w:val="32"/>
          <w:szCs w:val="32"/>
          <w:highlight w:val="none"/>
          <w:lang w:val="zh-TW" w:eastAsia="zh-TW"/>
        </w:rPr>
        <w:t>研发完成后</w:t>
      </w:r>
      <w:r>
        <w:rPr>
          <w:rFonts w:ascii="Nimbus Roman No9 L" w:hAnsi="Nimbus Roman No9 L" w:eastAsia="仿宋_GB2312" w:cs="仿宋_GB2312"/>
          <w:color w:val="auto"/>
          <w:sz w:val="32"/>
          <w:szCs w:val="32"/>
          <w:highlight w:val="none"/>
          <w:lang w:val="zh-TW" w:eastAsia="zh-TW"/>
        </w:rPr>
        <w:t>能够在国家和市级重大科普活动或展会上进行成果展示，并深入</w:t>
      </w:r>
      <w:r>
        <w:rPr>
          <w:rFonts w:hint="eastAsia" w:ascii="Nimbus Roman No9 L" w:hAnsi="Nimbus Roman No9 L" w:eastAsia="仿宋_GB2312" w:cs="仿宋_GB2312"/>
          <w:color w:val="auto"/>
          <w:sz w:val="32"/>
          <w:szCs w:val="32"/>
          <w:highlight w:val="none"/>
          <w:lang w:val="zh-TW" w:eastAsia="zh-TW"/>
        </w:rPr>
        <w:t>不少于</w:t>
      </w:r>
      <w:r>
        <w:rPr>
          <w:rFonts w:hint="eastAsia" w:ascii="Nimbus Roman No9 L" w:hAnsi="Nimbus Roman No9 L" w:eastAsia="Nimbus Roman No9 L" w:cs="Nimbus Roman No9 L"/>
          <w:color w:val="auto"/>
          <w:sz w:val="32"/>
          <w:szCs w:val="32"/>
          <w:highlight w:val="none"/>
          <w:lang w:val="zh-TW" w:eastAsia="zh-TW"/>
        </w:rPr>
        <w:t>5</w:t>
      </w:r>
      <w:r>
        <w:rPr>
          <w:rFonts w:hint="eastAsia" w:ascii="Nimbus Roman No9 L" w:hAnsi="Nimbus Roman No9 L" w:eastAsia="仿宋_GB2312" w:cs="仿宋_GB2312"/>
          <w:color w:val="auto"/>
          <w:sz w:val="32"/>
          <w:szCs w:val="32"/>
          <w:highlight w:val="none"/>
          <w:lang w:val="zh-TW" w:eastAsia="zh-CN"/>
        </w:rPr>
        <w:t>所</w:t>
      </w:r>
      <w:r>
        <w:rPr>
          <w:rFonts w:hint="eastAsia" w:ascii="Nimbus Roman No9 L" w:hAnsi="Nimbus Roman No9 L" w:eastAsia="仿宋_GB2312" w:cs="仿宋_GB2312"/>
          <w:color w:val="auto"/>
          <w:sz w:val="32"/>
          <w:szCs w:val="32"/>
          <w:highlight w:val="none"/>
          <w:lang w:val="zh-TW" w:eastAsia="zh-TW"/>
        </w:rPr>
        <w:t>学校</w:t>
      </w:r>
      <w:r>
        <w:rPr>
          <w:rFonts w:ascii="Nimbus Roman No9 L" w:hAnsi="Nimbus Roman No9 L" w:eastAsia="仿宋_GB2312" w:cs="仿宋_GB2312"/>
          <w:color w:val="auto"/>
          <w:sz w:val="32"/>
          <w:szCs w:val="32"/>
          <w:highlight w:val="none"/>
          <w:lang w:val="zh-TW" w:eastAsia="zh-TW"/>
        </w:rPr>
        <w:t>、社区</w:t>
      </w:r>
      <w:r>
        <w:rPr>
          <w:rFonts w:hint="eastAsia" w:ascii="Nimbus Roman No9 L" w:hAnsi="Nimbus Roman No9 L" w:eastAsia="仿宋_GB2312" w:cs="仿宋_GB2312"/>
          <w:color w:val="auto"/>
          <w:sz w:val="32"/>
          <w:szCs w:val="32"/>
          <w:highlight w:val="none"/>
          <w:lang w:val="zh-TW" w:eastAsia="zh-TW"/>
        </w:rPr>
        <w:t>或</w:t>
      </w:r>
      <w:r>
        <w:rPr>
          <w:rFonts w:hint="eastAsia" w:ascii="Nimbus Roman No9 L" w:hAnsi="Nimbus Roman No9 L" w:eastAsia="仿宋_GB2312" w:cs="仿宋_GB2312"/>
          <w:color w:val="auto"/>
          <w:sz w:val="32"/>
          <w:szCs w:val="32"/>
          <w:highlight w:val="none"/>
          <w:lang w:val="zh-TW" w:eastAsia="zh-CN"/>
        </w:rPr>
        <w:t>村镇</w:t>
      </w:r>
      <w:r>
        <w:rPr>
          <w:rFonts w:ascii="Nimbus Roman No9 L" w:hAnsi="Nimbus Roman No9 L" w:eastAsia="仿宋_GB2312" w:cs="仿宋_GB2312"/>
          <w:color w:val="auto"/>
          <w:sz w:val="32"/>
          <w:szCs w:val="32"/>
          <w:highlight w:val="none"/>
          <w:lang w:val="zh-TW" w:eastAsia="zh-TW"/>
        </w:rPr>
        <w:t>等</w:t>
      </w:r>
      <w:r>
        <w:rPr>
          <w:rFonts w:hint="eastAsia" w:ascii="Nimbus Roman No9 L" w:hAnsi="Nimbus Roman No9 L" w:eastAsia="仿宋_GB2312" w:cs="仿宋_GB2312"/>
          <w:color w:val="auto"/>
          <w:sz w:val="32"/>
          <w:szCs w:val="32"/>
          <w:highlight w:val="none"/>
          <w:lang w:val="zh-TW" w:eastAsia="zh-TW"/>
        </w:rPr>
        <w:t>开展</w:t>
      </w:r>
      <w:r>
        <w:rPr>
          <w:rFonts w:ascii="Nimbus Roman No9 L" w:hAnsi="Nimbus Roman No9 L" w:eastAsia="仿宋_GB2312" w:cs="仿宋_GB2312"/>
          <w:color w:val="auto"/>
          <w:sz w:val="32"/>
          <w:szCs w:val="32"/>
          <w:highlight w:val="none"/>
          <w:lang w:val="zh-TW" w:eastAsia="zh-TW"/>
        </w:rPr>
        <w:t>科普知识宣传和产品体验活动</w:t>
      </w:r>
      <w:r>
        <w:rPr>
          <w:rFonts w:hint="eastAsia" w:ascii="Nimbus Roman No9 L" w:hAnsi="Nimbus Roman No9 L" w:eastAsia="仿宋_GB2312" w:cs="仿宋_GB2312"/>
          <w:color w:val="auto"/>
          <w:sz w:val="32"/>
          <w:szCs w:val="32"/>
          <w:highlight w:val="none"/>
          <w:lang w:val="zh-TW" w:eastAsia="zh-CN"/>
        </w:rPr>
        <w:t>，累计服务人数不少于</w:t>
      </w:r>
      <w:r>
        <w:rPr>
          <w:rFonts w:hint="eastAsia" w:ascii="Nimbus Roman No9 L" w:hAnsi="Nimbus Roman No9 L" w:eastAsia="仿宋_GB2312" w:cs="仿宋_GB2312"/>
          <w:color w:val="auto"/>
          <w:sz w:val="32"/>
          <w:szCs w:val="32"/>
          <w:highlight w:val="none"/>
          <w:lang w:val="en-US" w:eastAsia="zh-CN"/>
        </w:rPr>
        <w:t>1000人次</w:t>
      </w:r>
      <w:r>
        <w:rPr>
          <w:rFonts w:hint="eastAsia" w:ascii="Nimbus Roman No9 L" w:hAnsi="Nimbus Roman No9 L" w:eastAsia="仿宋_GB2312" w:cs="仿宋_GB2312"/>
          <w:color w:val="auto"/>
          <w:sz w:val="32"/>
          <w:szCs w:val="32"/>
          <w:highlight w:val="none"/>
          <w:lang w:val="zh-TW" w:eastAsia="zh-TW"/>
        </w:rPr>
        <w:t>。</w:t>
      </w:r>
      <w:r>
        <w:rPr>
          <w:rFonts w:ascii="Nimbus Roman No9 L" w:hAnsi="Nimbus Roman No9 L" w:eastAsia="仿宋_GB2312" w:cs="仿宋_GB2312"/>
          <w:color w:val="auto"/>
          <w:sz w:val="32"/>
          <w:szCs w:val="32"/>
          <w:highlight w:val="none"/>
          <w:lang w:val="zh-TW" w:eastAsia="zh-TW"/>
        </w:rPr>
        <w:t>所开展</w:t>
      </w:r>
      <w:r>
        <w:rPr>
          <w:rFonts w:hint="eastAsia" w:ascii="Nimbus Roman No9 L" w:hAnsi="Nimbus Roman No9 L" w:eastAsia="仿宋_GB2312" w:cs="仿宋_GB2312"/>
          <w:color w:val="auto"/>
          <w:sz w:val="32"/>
          <w:szCs w:val="32"/>
          <w:highlight w:val="none"/>
          <w:lang w:val="zh-TW" w:eastAsia="zh-TW"/>
        </w:rPr>
        <w:t>的</w:t>
      </w:r>
      <w:r>
        <w:rPr>
          <w:rFonts w:ascii="Nimbus Roman No9 L" w:hAnsi="Nimbus Roman No9 L" w:eastAsia="仿宋_GB2312" w:cs="仿宋_GB2312"/>
          <w:color w:val="auto"/>
          <w:sz w:val="32"/>
          <w:szCs w:val="32"/>
          <w:highlight w:val="none"/>
          <w:lang w:val="zh-TW" w:eastAsia="zh-TW"/>
        </w:rPr>
        <w:t>活动</w:t>
      </w:r>
      <w:r>
        <w:rPr>
          <w:rFonts w:hint="eastAsia" w:ascii="Nimbus Roman No9 L" w:hAnsi="Nimbus Roman No9 L" w:eastAsia="仿宋_GB2312" w:cs="仿宋_GB2312"/>
          <w:color w:val="auto"/>
          <w:sz w:val="32"/>
          <w:szCs w:val="32"/>
          <w:highlight w:val="none"/>
          <w:lang w:val="zh-TW" w:eastAsia="zh-TW"/>
        </w:rPr>
        <w:t>和围绕该专题开发的线上科普资源需</w:t>
      </w:r>
      <w:r>
        <w:rPr>
          <w:rFonts w:ascii="Nimbus Roman No9 L" w:hAnsi="Nimbus Roman No9 L" w:eastAsia="仿宋_GB2312" w:cs="仿宋_GB2312"/>
          <w:color w:val="auto"/>
          <w:sz w:val="32"/>
          <w:szCs w:val="32"/>
          <w:highlight w:val="none"/>
          <w:lang w:val="zh-TW" w:eastAsia="zh-TW"/>
        </w:rPr>
        <w:t>在“科普惠”微信平台</w:t>
      </w:r>
      <w:r>
        <w:rPr>
          <w:rFonts w:hint="eastAsia" w:ascii="Nimbus Roman No9 L" w:hAnsi="Nimbus Roman No9 L" w:eastAsia="仿宋_GB2312" w:cs="仿宋_GB2312"/>
          <w:color w:val="auto"/>
          <w:sz w:val="32"/>
          <w:szCs w:val="32"/>
          <w:highlight w:val="none"/>
          <w:lang w:val="zh-TW" w:eastAsia="zh-TW"/>
        </w:rPr>
        <w:t>公开发布</w:t>
      </w:r>
      <w:r>
        <w:rPr>
          <w:rFonts w:ascii="Nimbus Roman No9 L" w:hAnsi="Nimbus Roman No9 L" w:eastAsia="仿宋_GB2312" w:cs="仿宋_GB2312"/>
          <w:color w:val="auto"/>
          <w:sz w:val="32"/>
          <w:szCs w:val="32"/>
          <w:highlight w:val="none"/>
          <w:lang w:val="zh-TW" w:eastAsia="zh-TW"/>
        </w:rPr>
        <w:t>并自主完成公众参与对接。科普</w:t>
      </w:r>
      <w:r>
        <w:rPr>
          <w:rFonts w:hint="eastAsia" w:ascii="Nimbus Roman No9 L" w:hAnsi="Nimbus Roman No9 L" w:eastAsia="仿宋_GB2312" w:cs="仿宋_GB2312"/>
          <w:color w:val="auto"/>
          <w:sz w:val="32"/>
          <w:szCs w:val="32"/>
          <w:highlight w:val="none"/>
          <w:lang w:val="zh-TW" w:eastAsia="zh-TW"/>
        </w:rPr>
        <w:t>资源推广需</w:t>
      </w:r>
      <w:r>
        <w:rPr>
          <w:rFonts w:ascii="Nimbus Roman No9 L" w:hAnsi="Nimbus Roman No9 L" w:eastAsia="仿宋_GB2312" w:cs="仿宋_GB2312"/>
          <w:color w:val="auto"/>
          <w:sz w:val="32"/>
          <w:szCs w:val="32"/>
          <w:highlight w:val="none"/>
          <w:lang w:val="zh-TW" w:eastAsia="zh-TW"/>
        </w:rPr>
        <w:t>标注“天津市</w:t>
      </w:r>
      <w:r>
        <w:rPr>
          <w:rFonts w:hint="eastAsia" w:ascii="Nimbus Roman No9 L" w:hAnsi="Nimbus Roman No9 L" w:eastAsia="仿宋_GB2312" w:cs="仿宋_GB2312"/>
          <w:color w:val="auto"/>
          <w:sz w:val="32"/>
          <w:szCs w:val="32"/>
          <w:highlight w:val="none"/>
          <w:lang w:val="zh-TW" w:eastAsia="zh-TW"/>
        </w:rPr>
        <w:t>科技局</w:t>
      </w:r>
      <w:r>
        <w:rPr>
          <w:rFonts w:ascii="Nimbus Roman No9 L" w:hAnsi="Nimbus Roman No9 L" w:eastAsia="仿宋_GB2312" w:cs="仿宋_GB2312"/>
          <w:color w:val="auto"/>
          <w:sz w:val="32"/>
          <w:szCs w:val="32"/>
          <w:highlight w:val="none"/>
          <w:lang w:val="zh-TW" w:eastAsia="zh-TW"/>
        </w:rPr>
        <w:t>科学技术普及项目”字样</w:t>
      </w:r>
      <w:r>
        <w:rPr>
          <w:rFonts w:hint="eastAsia" w:ascii="Nimbus Roman No9 L" w:hAnsi="Nimbus Roman No9 L" w:eastAsia="仿宋_GB2312" w:cs="仿宋_GB2312"/>
          <w:color w:val="auto"/>
          <w:sz w:val="32"/>
          <w:szCs w:val="32"/>
          <w:highlight w:val="none"/>
          <w:lang w:val="zh-TW" w:eastAsia="zh-CN"/>
        </w:rPr>
        <w:t>，形成的线上资源市科技局可免费公益使用。</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hint="eastAsia" w:ascii="Nimbus Roman No9 L" w:hAnsi="Nimbus Roman No9 L" w:eastAsia="仿宋_GB2312" w:cs="仿宋_GB2312"/>
          <w:color w:val="auto"/>
          <w:sz w:val="32"/>
          <w:szCs w:val="32"/>
          <w:highlight w:val="none"/>
          <w:lang w:val="zh-TW" w:eastAsia="zh-CN"/>
        </w:rPr>
        <w:t>，优先支持具有产业化能力的项目</w:t>
      </w:r>
      <w:r>
        <w:rPr>
          <w:rFonts w:ascii="Nimbus Roman No9 L" w:hAnsi="Nimbus Roman No9 L" w:eastAsia="仿宋_GB2312" w:cs="仿宋_GB2312"/>
          <w:color w:val="auto"/>
          <w:sz w:val="32"/>
          <w:szCs w:val="32"/>
          <w:highlight w:val="none"/>
          <w:lang w:val="zh-TW" w:eastAsia="zh-TW"/>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rPr>
          <w:rFonts w:hint="eastAsia"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TW" w:eastAsia="zh-TW"/>
        </w:rPr>
        <w:t>3</w:t>
      </w:r>
      <w:r>
        <w:rPr>
          <w:rFonts w:ascii="Nimbus Roman No9 L" w:hAnsi="Nimbus Roman No9 L" w:eastAsia="仿宋_GB2312" w:cs="仿宋_GB2312"/>
          <w:color w:val="auto"/>
          <w:sz w:val="32"/>
          <w:szCs w:val="32"/>
          <w:highlight w:val="none"/>
          <w:lang w:val="zh-TW" w:eastAsia="zh-TW"/>
        </w:rPr>
        <w:t>.资助</w:t>
      </w:r>
      <w:r>
        <w:rPr>
          <w:rFonts w:hint="eastAsia" w:ascii="Nimbus Roman No9 L" w:hAnsi="Nimbus Roman No9 L" w:eastAsia="仿宋_GB2312" w:cs="仿宋_GB2312"/>
          <w:color w:val="auto"/>
          <w:sz w:val="32"/>
          <w:szCs w:val="32"/>
          <w:highlight w:val="none"/>
          <w:lang w:val="zh-TW" w:eastAsia="zh-TW"/>
        </w:rPr>
        <w:t>额度</w:t>
      </w:r>
      <w:r>
        <w:rPr>
          <w:rFonts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en-US" w:eastAsia="zh-CN"/>
        </w:rPr>
        <w:t>5</w:t>
      </w:r>
      <w:r>
        <w:rPr>
          <w:rFonts w:ascii="Nimbus Roman No9 L" w:hAnsi="Nimbus Roman No9 L" w:eastAsia="仿宋_GB2312" w:cs="仿宋_GB2312"/>
          <w:color w:val="auto"/>
          <w:sz w:val="32"/>
          <w:szCs w:val="32"/>
          <w:highlight w:val="none"/>
          <w:lang w:val="zh-TW" w:eastAsia="zh-TW"/>
        </w:rPr>
        <w:t>万元/项</w:t>
      </w:r>
      <w:r>
        <w:rPr>
          <w:rFonts w:hint="eastAsia" w:ascii="Nimbus Roman No9 L" w:hAnsi="Nimbus Roman No9 L" w:eastAsia="仿宋_GB2312" w:cs="仿宋_GB2312"/>
          <w:color w:val="auto"/>
          <w:sz w:val="32"/>
          <w:szCs w:val="32"/>
          <w:highlight w:val="none"/>
          <w:lang w:val="zh-TW" w:eastAsia="zh-TW"/>
        </w:rPr>
        <w:t>。同等条件下优先支持匹配自筹资金的申报单位，匹配金额不限。</w:t>
      </w:r>
    </w:p>
    <w:p>
      <w:pPr>
        <w:keepNext w:val="0"/>
        <w:keepLines w:val="0"/>
        <w:pageBreakBefore w:val="0"/>
        <w:widowControl w:val="0"/>
        <w:wordWrap/>
        <w:autoSpaceDE/>
        <w:autoSpaceDN/>
        <w:bidi w:val="0"/>
        <w:spacing w:line="560" w:lineRule="exact"/>
        <w:ind w:firstLine="606" w:firstLineChars="200"/>
        <w:textAlignment w:val="auto"/>
        <w:outlineLvl w:val="1"/>
        <w:rPr>
          <w:rFonts w:hint="eastAsia" w:ascii="Nimbus Roman No9 L" w:hAnsi="Nimbus Roman No9 L" w:eastAsia="仿宋_GB2312" w:cs="仿宋_GB2312"/>
          <w:b/>
          <w:bCs/>
          <w:color w:val="auto"/>
          <w:sz w:val="32"/>
          <w:szCs w:val="32"/>
          <w:highlight w:val="none"/>
          <w:lang w:val="zh-CN" w:eastAsia="zh-CN"/>
        </w:rPr>
      </w:pPr>
      <w:r>
        <w:rPr>
          <w:rFonts w:hint="eastAsia" w:ascii="Nimbus Roman No9 L" w:hAnsi="Nimbus Roman No9 L" w:eastAsia="仿宋_GB2312" w:cs="仿宋_GB2312"/>
          <w:b/>
          <w:bCs/>
          <w:color w:val="auto"/>
          <w:sz w:val="32"/>
          <w:szCs w:val="32"/>
          <w:highlight w:val="none"/>
          <w:lang w:val="zh-CN" w:eastAsia="zh-CN"/>
        </w:rPr>
        <w:t>专题十：中小学校园科普活动</w:t>
      </w:r>
    </w:p>
    <w:p>
      <w:pPr>
        <w:keepNext w:val="0"/>
        <w:keepLines w:val="0"/>
        <w:pageBreakBefore w:val="0"/>
        <w:widowControl w:val="0"/>
        <w:numPr>
          <w:ilvl w:val="0"/>
          <w:numId w:val="0"/>
        </w:numPr>
        <w:wordWrap/>
        <w:autoSpaceDE/>
        <w:autoSpaceDN/>
        <w:bidi w:val="0"/>
        <w:spacing w:line="560" w:lineRule="exact"/>
        <w:textAlignment w:val="auto"/>
        <w:rPr>
          <w:rFonts w:ascii="Nimbus Roman No9 L" w:hAnsi="Nimbus Roman No9 L" w:eastAsia="仿宋_GB2312" w:cs="仿宋_GB2312"/>
          <w:color w:val="auto"/>
          <w:sz w:val="32"/>
          <w:szCs w:val="32"/>
          <w:highlight w:val="none"/>
          <w:lang w:val="zh-TW" w:eastAsia="zh-TW"/>
        </w:rPr>
      </w:pPr>
      <w:r>
        <w:rPr>
          <w:rFonts w:hint="eastAsia" w:ascii="Nimbus Roman No9 L" w:hAnsi="Nimbus Roman No9 L" w:eastAsia="宋体" w:cs="Nimbus Roman No9 L"/>
          <w:color w:val="auto"/>
          <w:sz w:val="32"/>
          <w:szCs w:val="32"/>
          <w:highlight w:val="none"/>
          <w:lang w:val="en-US" w:eastAsia="zh-CN"/>
        </w:rPr>
        <w:t xml:space="preserve">    </w:t>
      </w:r>
      <w:r>
        <w:rPr>
          <w:rFonts w:hint="default" w:ascii="Nimbus Roman No9 L" w:hAnsi="Nimbus Roman No9 L" w:eastAsia="Nimbus Roman No9 L" w:cs="Nimbus Roman No9 L"/>
          <w:color w:val="auto"/>
          <w:sz w:val="32"/>
          <w:szCs w:val="32"/>
          <w:highlight w:val="none"/>
          <w:lang w:eastAsia="zh-TW"/>
        </w:rPr>
        <w:t>1</w:t>
      </w:r>
      <w:r>
        <w:rPr>
          <w:rFonts w:hint="default" w:ascii="Nimbus Roman No9 L" w:hAnsi="Nimbus Roman No9 L" w:eastAsia="仿宋_GB2312" w:cs="仿宋_GB2312"/>
          <w:color w:val="auto"/>
          <w:sz w:val="32"/>
          <w:szCs w:val="32"/>
          <w:highlight w:val="none"/>
          <w:lang w:eastAsia="zh-TW"/>
        </w:rPr>
        <w:t>.总体目标：</w:t>
      </w:r>
      <w:r>
        <w:rPr>
          <w:rFonts w:hint="eastAsia" w:ascii="Nimbus Roman No9 L" w:hAnsi="Nimbus Roman No9 L" w:eastAsia="仿宋_GB2312" w:cs="仿宋_GB2312"/>
          <w:color w:val="auto"/>
          <w:sz w:val="32"/>
          <w:szCs w:val="32"/>
          <w:highlight w:val="none"/>
          <w:lang w:eastAsia="zh-CN"/>
        </w:rPr>
        <w:t>聚焦中小学科学教育需求，组织面向中小学生的校园科普活动，通过科普活动培养和引导中小学生的科学兴趣，增强中小学生对新知识的渴望和对未知领域的探索，激发他们的好奇心、想象力、探求欲。</w:t>
      </w:r>
    </w:p>
    <w:p>
      <w:pPr>
        <w:keepNext w:val="0"/>
        <w:keepLines w:val="0"/>
        <w:pageBreakBefore w:val="0"/>
        <w:widowControl w:val="0"/>
        <w:numPr>
          <w:ilvl w:val="0"/>
          <w:numId w:val="0"/>
        </w:numPr>
        <w:wordWrap/>
        <w:autoSpaceDE/>
        <w:autoSpaceDN/>
        <w:bidi w:val="0"/>
        <w:spacing w:line="560" w:lineRule="exact"/>
        <w:ind w:firstLine="604"/>
        <w:textAlignment w:val="auto"/>
        <w:rPr>
          <w:rFonts w:hint="eastAsia" w:ascii="Nimbus Roman No9 L" w:hAnsi="Nimbus Roman No9 L" w:eastAsia="仿宋_GB2312" w:cs="仿宋_GB2312"/>
          <w:color w:val="auto"/>
          <w:sz w:val="32"/>
          <w:szCs w:val="32"/>
          <w:highlight w:val="none"/>
          <w:lang w:eastAsia="zh-CN"/>
        </w:rPr>
      </w:pPr>
      <w:r>
        <w:rPr>
          <w:rFonts w:hint="default" w:ascii="Nimbus Roman No9 L" w:hAnsi="Nimbus Roman No9 L" w:eastAsia="Nimbus Roman No9 L" w:cs="Nimbus Roman No9 L"/>
          <w:color w:val="auto"/>
          <w:sz w:val="32"/>
          <w:szCs w:val="32"/>
          <w:highlight w:val="none"/>
          <w:lang w:eastAsia="zh-TW"/>
        </w:rPr>
        <w:t>2</w:t>
      </w:r>
      <w:r>
        <w:rPr>
          <w:rFonts w:hint="default" w:ascii="Nimbus Roman No9 L" w:hAnsi="Nimbus Roman No9 L" w:eastAsia="仿宋_GB2312" w:cs="仿宋_GB2312"/>
          <w:color w:val="auto"/>
          <w:sz w:val="32"/>
          <w:szCs w:val="32"/>
          <w:highlight w:val="none"/>
          <w:lang w:eastAsia="zh-TW"/>
        </w:rPr>
        <w:t>.申报</w:t>
      </w:r>
      <w:r>
        <w:rPr>
          <w:rFonts w:hint="eastAsia" w:ascii="Nimbus Roman No9 L" w:hAnsi="Nimbus Roman No9 L" w:eastAsia="仿宋_GB2312" w:cs="仿宋_GB2312"/>
          <w:color w:val="auto"/>
          <w:kern w:val="2"/>
          <w:sz w:val="32"/>
          <w:szCs w:val="32"/>
          <w:highlight w:val="none"/>
          <w:lang w:val="zh-CN" w:eastAsia="zh-TW" w:bidi="ar-SA"/>
        </w:rPr>
        <w:t>要求</w:t>
      </w:r>
      <w:r>
        <w:rPr>
          <w:rFonts w:hint="default" w:ascii="Nimbus Roman No9 L" w:hAnsi="Nimbus Roman No9 L" w:eastAsia="仿宋_GB2312" w:cs="仿宋_GB2312"/>
          <w:color w:val="auto"/>
          <w:sz w:val="32"/>
          <w:szCs w:val="32"/>
          <w:highlight w:val="none"/>
          <w:lang w:eastAsia="zh-TW"/>
        </w:rPr>
        <w:t>：</w:t>
      </w:r>
      <w:r>
        <w:rPr>
          <w:rFonts w:hint="eastAsia" w:ascii="Nimbus Roman No9 L" w:hAnsi="Nimbus Roman No9 L" w:eastAsia="仿宋_GB2312" w:cs="仿宋_GB2312"/>
          <w:color w:val="auto"/>
          <w:sz w:val="32"/>
          <w:szCs w:val="32"/>
          <w:highlight w:val="none"/>
          <w:lang w:eastAsia="zh-CN"/>
        </w:rPr>
        <w:t>项目受众应为天津市范围内中小学校，通过组织校园科技周、科普秀、科普讲座、科普赛事等科普活动，培养和引导中小学生的科学兴趣。组织活动不少于</w:t>
      </w:r>
      <w:r>
        <w:rPr>
          <w:rFonts w:hint="eastAsia" w:ascii="Nimbus Roman No9 L" w:hAnsi="Nimbus Roman No9 L" w:eastAsia="仿宋_GB2312" w:cs="仿宋_GB2312"/>
          <w:color w:val="auto"/>
          <w:sz w:val="32"/>
          <w:szCs w:val="32"/>
          <w:highlight w:val="none"/>
          <w:lang w:val="en-US" w:eastAsia="zh-CN"/>
        </w:rPr>
        <w:t>5场次，</w:t>
      </w:r>
      <w:r>
        <w:rPr>
          <w:rFonts w:hint="eastAsia" w:ascii="Nimbus Roman No9 L" w:hAnsi="Nimbus Roman No9 L" w:eastAsia="仿宋_GB2312" w:cs="仿宋_GB2312"/>
          <w:color w:val="auto"/>
          <w:sz w:val="32"/>
          <w:szCs w:val="32"/>
          <w:highlight w:val="none"/>
          <w:lang w:eastAsia="zh-CN"/>
        </w:rPr>
        <w:t>累计</w:t>
      </w:r>
      <w:r>
        <w:rPr>
          <w:rFonts w:hint="eastAsia" w:ascii="Nimbus Roman No9 L" w:hAnsi="Nimbus Roman No9 L" w:eastAsia="仿宋_GB2312" w:cs="仿宋_GB2312"/>
          <w:color w:val="auto"/>
          <w:sz w:val="32"/>
          <w:szCs w:val="32"/>
          <w:highlight w:val="none"/>
          <w:lang w:val="en-US" w:eastAsia="zh-CN"/>
        </w:rPr>
        <w:t>参与人次不低于2000人次。</w:t>
      </w:r>
      <w:r>
        <w:rPr>
          <w:rFonts w:ascii="Nimbus Roman No9 L" w:hAnsi="Nimbus Roman No9 L" w:eastAsia="仿宋_GB2312" w:cs="仿宋_GB2312"/>
          <w:color w:val="auto"/>
          <w:sz w:val="32"/>
          <w:szCs w:val="32"/>
          <w:highlight w:val="none"/>
          <w:lang w:val="zh-TW" w:eastAsia="zh-TW"/>
        </w:rPr>
        <w:t>所开展</w:t>
      </w:r>
      <w:r>
        <w:rPr>
          <w:rFonts w:hint="default" w:ascii="Nimbus Roman No9 L" w:hAnsi="Nimbus Roman No9 L" w:eastAsia="仿宋_GB2312" w:cs="仿宋_GB2312"/>
          <w:color w:val="auto"/>
          <w:sz w:val="32"/>
          <w:szCs w:val="32"/>
          <w:highlight w:val="none"/>
          <w:lang w:eastAsia="zh-TW"/>
        </w:rPr>
        <w:t>的</w:t>
      </w:r>
      <w:r>
        <w:rPr>
          <w:rFonts w:ascii="Nimbus Roman No9 L" w:hAnsi="Nimbus Roman No9 L" w:eastAsia="仿宋_GB2312" w:cs="仿宋_GB2312"/>
          <w:color w:val="auto"/>
          <w:sz w:val="32"/>
          <w:szCs w:val="32"/>
          <w:highlight w:val="none"/>
          <w:lang w:val="zh-TW" w:eastAsia="zh-TW"/>
        </w:rPr>
        <w:t>活动</w:t>
      </w:r>
      <w:r>
        <w:rPr>
          <w:rFonts w:hint="default" w:ascii="Nimbus Roman No9 L" w:hAnsi="Nimbus Roman No9 L" w:eastAsia="仿宋_GB2312" w:cs="仿宋_GB2312"/>
          <w:color w:val="auto"/>
          <w:sz w:val="32"/>
          <w:szCs w:val="32"/>
          <w:highlight w:val="none"/>
          <w:lang w:eastAsia="zh-TW"/>
        </w:rPr>
        <w:t>和围绕该专题开发的线上科普资源需</w:t>
      </w:r>
      <w:r>
        <w:rPr>
          <w:rFonts w:ascii="Nimbus Roman No9 L" w:hAnsi="Nimbus Roman No9 L" w:eastAsia="仿宋_GB2312" w:cs="仿宋_GB2312"/>
          <w:color w:val="auto"/>
          <w:sz w:val="32"/>
          <w:szCs w:val="32"/>
          <w:highlight w:val="none"/>
          <w:lang w:val="zh-TW" w:eastAsia="zh-TW"/>
        </w:rPr>
        <w:t>在</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科普惠</w:t>
      </w:r>
      <w:r>
        <w:rPr>
          <w:rFonts w:ascii="Nimbus Roman No9 L" w:hAnsi="Nimbus Roman No9 L" w:eastAsia="仿宋_GB2312" w:cs="仿宋_GB2312"/>
          <w:color w:val="auto"/>
          <w:sz w:val="32"/>
          <w:szCs w:val="32"/>
          <w:highlight w:val="none"/>
        </w:rPr>
        <w:t>”微信</w:t>
      </w:r>
      <w:r>
        <w:rPr>
          <w:rFonts w:ascii="Nimbus Roman No9 L" w:hAnsi="Nimbus Roman No9 L" w:eastAsia="仿宋_GB2312" w:cs="仿宋_GB2312"/>
          <w:color w:val="auto"/>
          <w:sz w:val="32"/>
          <w:szCs w:val="32"/>
          <w:highlight w:val="none"/>
          <w:lang w:val="zh-TW" w:eastAsia="zh-TW"/>
        </w:rPr>
        <w:t>平台</w:t>
      </w:r>
      <w:r>
        <w:rPr>
          <w:rFonts w:hint="default" w:ascii="Nimbus Roman No9 L" w:hAnsi="Nimbus Roman No9 L" w:eastAsia="仿宋_GB2312" w:cs="仿宋_GB2312"/>
          <w:color w:val="auto"/>
          <w:sz w:val="32"/>
          <w:szCs w:val="32"/>
          <w:highlight w:val="none"/>
          <w:lang w:eastAsia="zh-TW"/>
        </w:rPr>
        <w:t>公开发布</w:t>
      </w:r>
      <w:r>
        <w:rPr>
          <w:rFonts w:ascii="Nimbus Roman No9 L" w:hAnsi="Nimbus Roman No9 L" w:eastAsia="仿宋_GB2312" w:cs="仿宋_GB2312"/>
          <w:color w:val="auto"/>
          <w:sz w:val="32"/>
          <w:szCs w:val="32"/>
          <w:highlight w:val="none"/>
          <w:lang w:val="zh-TW" w:eastAsia="zh-TW"/>
        </w:rPr>
        <w:t>并自主完成公众参与对接</w:t>
      </w:r>
      <w:r>
        <w:rPr>
          <w:rFonts w:ascii="Nimbus Roman No9 L" w:hAnsi="Nimbus Roman No9 L" w:eastAsia="仿宋_GB2312" w:cs="仿宋_GB2312"/>
          <w:color w:val="auto"/>
          <w:sz w:val="32"/>
          <w:szCs w:val="32"/>
          <w:highlight w:val="none"/>
        </w:rPr>
        <w:t>。</w:t>
      </w:r>
      <w:r>
        <w:rPr>
          <w:rFonts w:hint="eastAsia" w:ascii="Nimbus Roman No9 L" w:hAnsi="Nimbus Roman No9 L" w:eastAsia="仿宋_GB2312" w:cs="仿宋_GB2312"/>
          <w:color w:val="auto"/>
          <w:sz w:val="32"/>
          <w:szCs w:val="32"/>
          <w:highlight w:val="none"/>
          <w:lang w:val="en-US" w:eastAsia="zh-CN"/>
        </w:rPr>
        <w:t>鼓励科普基地、市级学会等科普资源丰富的单位与中小</w:t>
      </w:r>
      <w:r>
        <w:rPr>
          <w:rFonts w:hint="eastAsia" w:ascii="Nimbus Roman No9 L" w:hAnsi="Nimbus Roman No9 L" w:eastAsia="仿宋_GB2312" w:cs="仿宋_GB2312"/>
          <w:color w:val="auto"/>
          <w:sz w:val="32"/>
          <w:szCs w:val="32"/>
          <w:highlight w:val="none"/>
          <w:lang w:eastAsia="zh-CN"/>
        </w:rPr>
        <w:t>学校联合申报</w:t>
      </w:r>
      <w:r>
        <w:rPr>
          <w:rFonts w:hint="eastAsia" w:ascii="Nimbus Roman No9 L" w:hAnsi="Nimbus Roman No9 L" w:eastAsia="仿宋_GB2312" w:cs="仿宋_GB2312"/>
          <w:color w:val="auto"/>
          <w:sz w:val="32"/>
          <w:szCs w:val="32"/>
          <w:highlight w:val="none"/>
          <w:u w:val="none"/>
          <w:lang w:val="en-US" w:eastAsia="zh-CN"/>
        </w:rPr>
        <w:t>。</w:t>
      </w:r>
    </w:p>
    <w:p>
      <w:pPr>
        <w:keepNext w:val="0"/>
        <w:keepLines w:val="0"/>
        <w:pageBreakBefore w:val="0"/>
        <w:widowControl w:val="0"/>
        <w:numPr>
          <w:ilvl w:val="0"/>
          <w:numId w:val="0"/>
        </w:numPr>
        <w:wordWrap/>
        <w:autoSpaceDE/>
        <w:autoSpaceDN/>
        <w:bidi w:val="0"/>
        <w:spacing w:line="560" w:lineRule="exact"/>
        <w:ind w:firstLine="604"/>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rPr>
        <w:t>3</w:t>
      </w:r>
      <w:r>
        <w:rPr>
          <w:rFonts w:ascii="Nimbus Roman No9 L" w:hAnsi="Nimbus Roman No9 L" w:eastAsia="仿宋_GB2312" w:cs="仿宋_GB2312"/>
          <w:color w:val="auto"/>
          <w:sz w:val="32"/>
          <w:szCs w:val="32"/>
          <w:highlight w:val="none"/>
        </w:rPr>
        <w:t>.资助</w:t>
      </w:r>
      <w:r>
        <w:rPr>
          <w:rFonts w:hint="default" w:ascii="Nimbus Roman No9 L" w:hAnsi="Nimbus Roman No9 L" w:eastAsia="仿宋_GB2312" w:cs="仿宋_GB2312"/>
          <w:color w:val="auto"/>
          <w:sz w:val="32"/>
          <w:szCs w:val="32"/>
          <w:highlight w:val="none"/>
        </w:rPr>
        <w:t>额度</w:t>
      </w:r>
      <w:r>
        <w:rPr>
          <w:rFonts w:ascii="Nimbus Roman No9 L" w:hAnsi="Nimbus Roman No9 L" w:eastAsia="仿宋_GB2312" w:cs="仿宋_GB2312"/>
          <w:color w:val="auto"/>
          <w:sz w:val="32"/>
          <w:szCs w:val="32"/>
          <w:highlight w:val="none"/>
        </w:rPr>
        <w:t>：</w:t>
      </w:r>
      <w:r>
        <w:rPr>
          <w:rFonts w:hint="default" w:ascii="Nimbus Roman No9 L" w:hAnsi="Nimbus Roman No9 L" w:eastAsia="Nimbus Roman No9 L" w:cs="Nimbus Roman No9 L"/>
          <w:color w:val="auto"/>
          <w:sz w:val="32"/>
          <w:szCs w:val="32"/>
          <w:highlight w:val="none"/>
        </w:rPr>
        <w:t>3</w:t>
      </w:r>
      <w:r>
        <w:rPr>
          <w:rFonts w:hint="default" w:ascii="Nimbus Roman No9 L" w:hAnsi="Nimbus Roman No9 L" w:eastAsia="仿宋_GB2312" w:cs="仿宋_GB2312"/>
          <w:color w:val="auto"/>
          <w:sz w:val="32"/>
          <w:szCs w:val="32"/>
          <w:highlight w:val="none"/>
        </w:rPr>
        <w:t>万元/项。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6" w:firstLineChars="200"/>
        <w:textAlignment w:val="auto"/>
        <w:outlineLvl w:val="0"/>
        <w:rPr>
          <w:rFonts w:hint="default" w:ascii="Nimbus Roman No9 L" w:hAnsi="Nimbus Roman No9 L" w:eastAsia="黑体" w:cs="黑体"/>
          <w:color w:val="auto"/>
          <w:sz w:val="32"/>
          <w:szCs w:val="32"/>
          <w:highlight w:val="none"/>
          <w:lang w:val="zh-TW" w:eastAsia="zh-CN"/>
        </w:rPr>
      </w:pPr>
      <w:r>
        <w:rPr>
          <w:rFonts w:hint="eastAsia" w:ascii="Nimbus Roman No9 L" w:hAnsi="Nimbus Roman No9 L" w:eastAsia="黑体" w:cs="黑体"/>
          <w:color w:val="auto"/>
          <w:sz w:val="32"/>
          <w:szCs w:val="32"/>
          <w:highlight w:val="none"/>
          <w:lang w:val="zh-TW" w:eastAsia="zh-CN"/>
        </w:rPr>
        <w:t>四、</w:t>
      </w:r>
      <w:r>
        <w:rPr>
          <w:rFonts w:hint="default" w:ascii="Nimbus Roman No9 L" w:hAnsi="Nimbus Roman No9 L" w:eastAsia="黑体" w:cs="黑体"/>
          <w:color w:val="auto"/>
          <w:sz w:val="32"/>
          <w:szCs w:val="32"/>
          <w:highlight w:val="none"/>
          <w:lang w:val="zh-TW" w:eastAsia="zh-CN"/>
        </w:rPr>
        <w:t>科普效能提升</w:t>
      </w:r>
    </w:p>
    <w:p>
      <w:pPr>
        <w:keepNext w:val="0"/>
        <w:keepLines w:val="0"/>
        <w:pageBreakBefore w:val="0"/>
        <w:widowControl w:val="0"/>
        <w:wordWrap/>
        <w:autoSpaceDE/>
        <w:autoSpaceDN/>
        <w:bidi w:val="0"/>
        <w:spacing w:line="560" w:lineRule="exact"/>
        <w:ind w:firstLine="606" w:firstLineChars="200"/>
        <w:textAlignment w:val="auto"/>
        <w:outlineLvl w:val="1"/>
        <w:rPr>
          <w:rFonts w:hint="default" w:ascii="Nimbus Roman No9 L" w:hAnsi="Nimbus Roman No9 L" w:eastAsia="仿宋_GB2312" w:cs="仿宋_GB2312"/>
          <w:b/>
          <w:bCs/>
          <w:color w:val="auto"/>
          <w:sz w:val="32"/>
          <w:szCs w:val="32"/>
          <w:highlight w:val="none"/>
          <w:lang w:eastAsia="zh-CN"/>
        </w:rPr>
      </w:pPr>
      <w:r>
        <w:rPr>
          <w:rFonts w:hint="default" w:ascii="Nimbus Roman No9 L" w:hAnsi="Nimbus Roman No9 L" w:eastAsia="仿宋_GB2312" w:cs="仿宋_GB2312"/>
          <w:b/>
          <w:bCs/>
          <w:color w:val="auto"/>
          <w:sz w:val="32"/>
          <w:szCs w:val="32"/>
          <w:highlight w:val="none"/>
          <w:lang w:eastAsia="zh-CN"/>
        </w:rPr>
        <w:t>专题</w:t>
      </w:r>
      <w:r>
        <w:rPr>
          <w:rFonts w:hint="eastAsia" w:ascii="Nimbus Roman No9 L" w:hAnsi="Nimbus Roman No9 L" w:eastAsia="仿宋_GB2312" w:cs="仿宋_GB2312"/>
          <w:b/>
          <w:bCs/>
          <w:color w:val="auto"/>
          <w:sz w:val="32"/>
          <w:szCs w:val="32"/>
          <w:highlight w:val="none"/>
          <w:lang w:eastAsia="zh-CN"/>
        </w:rPr>
        <w:t>十一</w:t>
      </w:r>
      <w:r>
        <w:rPr>
          <w:rFonts w:hint="default" w:ascii="Nimbus Roman No9 L" w:hAnsi="Nimbus Roman No9 L" w:eastAsia="仿宋_GB2312" w:cs="仿宋_GB2312"/>
          <w:b/>
          <w:bCs/>
          <w:color w:val="auto"/>
          <w:sz w:val="32"/>
          <w:szCs w:val="32"/>
          <w:highlight w:val="none"/>
          <w:lang w:eastAsia="zh-CN"/>
        </w:rPr>
        <w:t>：天津市科普管理效能提升专项</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default" w:ascii="Nimbus Roman No9 L" w:hAnsi="Nimbus Roman No9 L" w:eastAsia="仿宋_GB2312" w:cs="仿宋_GB2312"/>
          <w:color w:val="auto"/>
          <w:sz w:val="32"/>
          <w:szCs w:val="32"/>
          <w:highlight w:val="none"/>
        </w:rPr>
        <w:t>1.总体目标：面向全市组织开展科普数据统计调查，内容包括我市科普人员、科普场地、科普经费、科普传媒、科普活动等科普工作投入产出情况，根据统计数据编制分析报告，提出进一步提升我市科普管理效能的对策建议，为制定和完善科普政策提供参考和依据。</w:t>
      </w:r>
      <w:r>
        <w:rPr>
          <w:rFonts w:hint="eastAsia" w:ascii="Nimbus Roman No9 L" w:hAnsi="Nimbus Roman No9 L" w:eastAsia="仿宋_GB2312" w:cs="仿宋_GB2312"/>
          <w:color w:val="auto"/>
          <w:sz w:val="32"/>
          <w:szCs w:val="32"/>
          <w:highlight w:val="none"/>
          <w:lang w:eastAsia="zh-CN"/>
        </w:rPr>
        <w:t>面向全市组织科普培训交流研讨活动，提升科普工作覆盖面和影响力。推动科普基地建设，提高基地传播能力，进一步提升天津市科普基地服务能力以及面向社会的服务能力和辐射影响力。</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default" w:ascii="Nimbus Roman No9 L" w:hAnsi="Nimbus Roman No9 L" w:eastAsia="仿宋_GB2312" w:cs="仿宋_GB2312"/>
          <w:color w:val="auto"/>
          <w:sz w:val="32"/>
          <w:szCs w:val="32"/>
          <w:highlight w:val="none"/>
        </w:rPr>
        <w:t>2.申报</w:t>
      </w:r>
      <w:r>
        <w:rPr>
          <w:rFonts w:hint="eastAsia" w:ascii="Nimbus Roman No9 L" w:hAnsi="Nimbus Roman No9 L" w:eastAsia="仿宋_GB2312" w:cs="仿宋_GB2312"/>
          <w:color w:val="auto"/>
          <w:kern w:val="2"/>
          <w:sz w:val="32"/>
          <w:szCs w:val="32"/>
          <w:highlight w:val="none"/>
          <w:lang w:val="zh-CN" w:eastAsia="zh-TW" w:bidi="ar-SA"/>
        </w:rPr>
        <w:t>要求</w:t>
      </w:r>
      <w:r>
        <w:rPr>
          <w:rFonts w:hint="default" w:ascii="Nimbus Roman No9 L" w:hAnsi="Nimbus Roman No9 L" w:eastAsia="仿宋_GB2312" w:cs="仿宋_GB2312"/>
          <w:color w:val="auto"/>
          <w:sz w:val="32"/>
          <w:szCs w:val="32"/>
          <w:highlight w:val="none"/>
        </w:rPr>
        <w:t>：申报单位应具备组织全市科普数据统计调查的工作基础，能够面向市区级两级有关部门及其直属事业单位、社会团体、科普基地等开展统计，及时对数据进行对比分析，形成统计报告；组织</w:t>
      </w:r>
      <w:r>
        <w:rPr>
          <w:rFonts w:hint="eastAsia" w:ascii="Nimbus Roman No9 L" w:hAnsi="Nimbus Roman No9 L" w:eastAsia="仿宋_GB2312" w:cs="仿宋_GB2312"/>
          <w:color w:val="auto"/>
          <w:sz w:val="32"/>
          <w:szCs w:val="32"/>
          <w:highlight w:val="none"/>
          <w:lang w:eastAsia="zh-CN"/>
        </w:rPr>
        <w:t>不少于</w:t>
      </w:r>
      <w:r>
        <w:rPr>
          <w:rFonts w:hint="eastAsia" w:ascii="Nimbus Roman No9 L" w:hAnsi="Nimbus Roman No9 L" w:eastAsia="仿宋_GB2312" w:cs="仿宋_GB2312"/>
          <w:color w:val="auto"/>
          <w:sz w:val="32"/>
          <w:szCs w:val="32"/>
          <w:highlight w:val="none"/>
          <w:lang w:val="en-US" w:eastAsia="zh-CN"/>
        </w:rPr>
        <w:t>2场科普培训交流研讨活动</w:t>
      </w:r>
      <w:r>
        <w:rPr>
          <w:rFonts w:hint="default" w:ascii="Nimbus Roman No9 L" w:hAnsi="Nimbus Roman No9 L" w:eastAsia="仿宋_GB2312" w:cs="仿宋_GB2312"/>
          <w:color w:val="auto"/>
          <w:sz w:val="32"/>
          <w:szCs w:val="32"/>
          <w:highlight w:val="none"/>
        </w:rPr>
        <w:t>，</w:t>
      </w:r>
      <w:r>
        <w:rPr>
          <w:rFonts w:hint="eastAsia" w:ascii="Nimbus Roman No9 L" w:hAnsi="Nimbus Roman No9 L" w:eastAsia="仿宋_GB2312" w:cs="仿宋_GB2312"/>
          <w:color w:val="auto"/>
          <w:sz w:val="32"/>
          <w:szCs w:val="32"/>
          <w:highlight w:val="none"/>
          <w:lang w:eastAsia="zh-CN"/>
        </w:rPr>
        <w:t>参与单位总数不少于</w:t>
      </w:r>
      <w:r>
        <w:rPr>
          <w:rFonts w:hint="eastAsia" w:ascii="Nimbus Roman No9 L" w:hAnsi="Nimbus Roman No9 L" w:eastAsia="仿宋_GB2312" w:cs="仿宋_GB2312"/>
          <w:color w:val="auto"/>
          <w:sz w:val="32"/>
          <w:szCs w:val="32"/>
          <w:highlight w:val="none"/>
          <w:lang w:val="en-US" w:eastAsia="zh-CN"/>
        </w:rPr>
        <w:t>100家</w:t>
      </w:r>
      <w:r>
        <w:rPr>
          <w:rFonts w:hint="eastAsia" w:ascii="Nimbus Roman No9 L" w:hAnsi="Nimbus Roman No9 L" w:eastAsia="仿宋_GB2312" w:cs="仿宋_GB2312"/>
          <w:color w:val="auto"/>
          <w:sz w:val="32"/>
          <w:szCs w:val="32"/>
          <w:highlight w:val="none"/>
          <w:lang w:eastAsia="zh-CN"/>
        </w:rPr>
        <w:t>；保障科普基地相关系统平台稳定运行，利用平台对全市重点科普工作和科普活动进行宣传。</w:t>
      </w:r>
      <w:r>
        <w:rPr>
          <w:rFonts w:hint="default" w:ascii="Nimbus Roman No9 L" w:hAnsi="Nimbus Roman No9 L" w:eastAsia="仿宋_GB2312" w:cs="仿宋_GB2312"/>
          <w:color w:val="auto"/>
          <w:sz w:val="32"/>
          <w:szCs w:val="32"/>
          <w:highlight w:val="none"/>
        </w:rPr>
        <w:t>我市行政区域内的各企事业单位均可申报。</w:t>
      </w:r>
    </w:p>
    <w:p>
      <w:pPr>
        <w:keepNext w:val="0"/>
        <w:keepLines w:val="0"/>
        <w:pageBreakBefore w:val="0"/>
        <w:widowControl w:val="0"/>
        <w:wordWrap/>
        <w:autoSpaceDE/>
        <w:autoSpaceDN/>
        <w:bidi w:val="0"/>
        <w:spacing w:line="560" w:lineRule="exact"/>
        <w:ind w:firstLine="606" w:firstLineChars="200"/>
        <w:textAlignment w:val="auto"/>
      </w:pPr>
      <w:r>
        <w:rPr>
          <w:rFonts w:hint="default" w:ascii="Nimbus Roman No9 L" w:hAnsi="Nimbus Roman No9 L" w:eastAsia="仿宋_GB2312" w:cs="仿宋_GB2312"/>
          <w:color w:val="auto"/>
          <w:sz w:val="32"/>
          <w:szCs w:val="32"/>
          <w:highlight w:val="none"/>
        </w:rPr>
        <w:t>3.资助额度：20万元/项，共1项。</w:t>
      </w:r>
    </w:p>
    <w:p>
      <w:pPr>
        <w:keepNext w:val="0"/>
        <w:keepLines w:val="0"/>
        <w:pageBreakBefore w:val="0"/>
        <w:widowControl w:val="0"/>
        <w:wordWrap/>
        <w:autoSpaceDE/>
        <w:autoSpaceDN/>
        <w:bidi w:val="0"/>
        <w:spacing w:line="560" w:lineRule="exact"/>
        <w:ind w:firstLine="606" w:firstLineChars="200"/>
        <w:textAlignment w:val="auto"/>
        <w:outlineLvl w:val="1"/>
        <w:rPr>
          <w:rFonts w:hint="default" w:ascii="Nimbus Roman No9 L" w:hAnsi="Nimbus Roman No9 L" w:eastAsia="仿宋_GB2312" w:cs="仿宋_GB2312"/>
          <w:b/>
          <w:bCs/>
          <w:color w:val="auto"/>
          <w:sz w:val="32"/>
          <w:szCs w:val="32"/>
          <w:highlight w:val="none"/>
        </w:rPr>
      </w:pPr>
      <w:r>
        <w:rPr>
          <w:rFonts w:ascii="Nimbus Roman No9 L" w:hAnsi="Nimbus Roman No9 L" w:eastAsia="仿宋_GB2312" w:cs="仿宋_GB2312"/>
          <w:b/>
          <w:bCs/>
          <w:color w:val="auto"/>
          <w:sz w:val="32"/>
          <w:szCs w:val="32"/>
          <w:highlight w:val="none"/>
        </w:rPr>
        <w:t>专题</w:t>
      </w:r>
      <w:r>
        <w:rPr>
          <w:rFonts w:hint="eastAsia" w:ascii="Nimbus Roman No9 L" w:hAnsi="Nimbus Roman No9 L" w:eastAsia="仿宋_GB2312" w:cs="仿宋_GB2312"/>
          <w:b/>
          <w:bCs/>
          <w:color w:val="auto"/>
          <w:sz w:val="32"/>
          <w:szCs w:val="32"/>
          <w:highlight w:val="none"/>
          <w:lang w:eastAsia="zh-CN"/>
        </w:rPr>
        <w:t>十二</w:t>
      </w:r>
      <w:r>
        <w:rPr>
          <w:rFonts w:ascii="Nimbus Roman No9 L" w:hAnsi="Nimbus Roman No9 L" w:eastAsia="仿宋_GB2312" w:cs="仿宋_GB2312"/>
          <w:b/>
          <w:bCs/>
          <w:color w:val="auto"/>
          <w:sz w:val="32"/>
          <w:szCs w:val="32"/>
          <w:highlight w:val="none"/>
        </w:rPr>
        <w:t>：科普基地服务能力建设</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rPr>
        <w:t>1</w:t>
      </w:r>
      <w:r>
        <w:rPr>
          <w:rFonts w:ascii="Nimbus Roman No9 L" w:hAnsi="Nimbus Roman No9 L" w:eastAsia="仿宋_GB2312" w:cs="仿宋_GB2312"/>
          <w:color w:val="auto"/>
          <w:sz w:val="32"/>
          <w:szCs w:val="32"/>
          <w:highlight w:val="none"/>
        </w:rPr>
        <w:t>.总体目标：</w:t>
      </w:r>
      <w:r>
        <w:rPr>
          <w:rFonts w:hint="eastAsia" w:ascii="Nimbus Roman No9 L" w:hAnsi="Nimbus Roman No9 L" w:eastAsia="仿宋_GB2312" w:cs="仿宋_GB2312"/>
          <w:color w:val="auto"/>
          <w:sz w:val="32"/>
          <w:szCs w:val="32"/>
          <w:highlight w:val="none"/>
        </w:rPr>
        <w:t>支持</w:t>
      </w:r>
      <w:r>
        <w:rPr>
          <w:rFonts w:hint="eastAsia" w:ascii="Nimbus Roman No9 L" w:hAnsi="Nimbus Roman No9 L" w:eastAsia="仿宋_GB2312" w:cs="仿宋_GB2312"/>
          <w:color w:val="auto"/>
          <w:sz w:val="32"/>
          <w:szCs w:val="32"/>
          <w:highlight w:val="none"/>
          <w:lang w:eastAsia="zh-CN"/>
        </w:rPr>
        <w:t>市级科普基地</w:t>
      </w:r>
      <w:r>
        <w:rPr>
          <w:rFonts w:hint="eastAsia" w:ascii="Nimbus Roman No9 L" w:hAnsi="Nimbus Roman No9 L" w:eastAsia="仿宋_GB2312" w:cs="仿宋_GB2312"/>
          <w:color w:val="auto"/>
          <w:sz w:val="32"/>
          <w:szCs w:val="32"/>
          <w:highlight w:val="none"/>
        </w:rPr>
        <w:t>开展</w:t>
      </w:r>
      <w:r>
        <w:rPr>
          <w:rFonts w:hint="eastAsia" w:ascii="Nimbus Roman No9 L" w:hAnsi="Nimbus Roman No9 L" w:eastAsia="仿宋_GB2312" w:cs="仿宋_GB2312"/>
          <w:color w:val="auto"/>
          <w:sz w:val="32"/>
          <w:szCs w:val="32"/>
          <w:highlight w:val="none"/>
          <w:lang w:eastAsia="zh-CN"/>
        </w:rPr>
        <w:t>科普基地传统</w:t>
      </w:r>
      <w:r>
        <w:rPr>
          <w:rFonts w:hint="eastAsia" w:ascii="Nimbus Roman No9 L" w:hAnsi="Nimbus Roman No9 L" w:eastAsia="仿宋_GB2312" w:cs="仿宋_GB2312"/>
          <w:color w:val="auto"/>
          <w:sz w:val="32"/>
          <w:szCs w:val="32"/>
          <w:highlight w:val="none"/>
        </w:rPr>
        <w:t>展陈改造提升、</w:t>
      </w:r>
      <w:r>
        <w:rPr>
          <w:rFonts w:hint="eastAsia" w:ascii="Nimbus Roman No9 L" w:hAnsi="Nimbus Roman No9 L" w:eastAsia="仿宋_GB2312" w:cs="仿宋_GB2312"/>
          <w:color w:val="auto"/>
          <w:sz w:val="32"/>
          <w:szCs w:val="32"/>
          <w:highlight w:val="none"/>
          <w:lang w:eastAsia="zh-CN"/>
        </w:rPr>
        <w:t>互动体验</w:t>
      </w:r>
      <w:r>
        <w:rPr>
          <w:rFonts w:hint="eastAsia" w:ascii="Nimbus Roman No9 L" w:hAnsi="Nimbus Roman No9 L" w:eastAsia="仿宋_GB2312" w:cs="仿宋_GB2312"/>
          <w:color w:val="auto"/>
          <w:sz w:val="32"/>
          <w:szCs w:val="32"/>
          <w:highlight w:val="none"/>
        </w:rPr>
        <w:t>展项开发、科普基础设施提升</w:t>
      </w:r>
      <w:r>
        <w:rPr>
          <w:rFonts w:hint="eastAsia" w:ascii="Nimbus Roman No9 L" w:hAnsi="Nimbus Roman No9 L" w:eastAsia="仿宋_GB2312" w:cs="仿宋_GB2312"/>
          <w:color w:val="auto"/>
          <w:sz w:val="32"/>
          <w:szCs w:val="32"/>
          <w:highlight w:val="none"/>
          <w:lang w:eastAsia="zh-CN"/>
        </w:rPr>
        <w:t>，或结合</w:t>
      </w:r>
      <w:r>
        <w:rPr>
          <w:rFonts w:hint="eastAsia" w:ascii="Nimbus Roman No9 L" w:hAnsi="Nimbus Roman No9 L" w:eastAsia="仿宋_GB2312" w:cs="仿宋_GB2312"/>
          <w:color w:val="auto"/>
          <w:sz w:val="32"/>
          <w:szCs w:val="32"/>
          <w:highlight w:val="none"/>
          <w:lang w:val="zh-TW" w:eastAsia="zh-TW"/>
        </w:rPr>
        <w:t>基地特色资源，</w:t>
      </w:r>
      <w:r>
        <w:rPr>
          <w:rFonts w:hint="eastAsia" w:ascii="Nimbus Roman No9 L" w:hAnsi="Nimbus Roman No9 L" w:eastAsia="仿宋_GB2312" w:cs="仿宋_GB2312"/>
          <w:color w:val="auto"/>
          <w:sz w:val="32"/>
          <w:szCs w:val="32"/>
          <w:highlight w:val="none"/>
          <w:lang w:val="zh-TW" w:eastAsia="zh-CN"/>
        </w:rPr>
        <w:t>打造精品科普研学路线，支撑服务青少年科学教育，组织大型特色科普活动等</w:t>
      </w:r>
      <w:r>
        <w:rPr>
          <w:rFonts w:ascii="Nimbus Roman No9 L" w:hAnsi="Nimbus Roman No9 L" w:eastAsia="仿宋_GB2312" w:cs="仿宋_GB2312"/>
          <w:color w:val="auto"/>
          <w:sz w:val="32"/>
          <w:szCs w:val="32"/>
          <w:highlight w:val="none"/>
        </w:rPr>
        <w:t>，</w:t>
      </w:r>
      <w:r>
        <w:rPr>
          <w:rFonts w:hint="eastAsia" w:ascii="Nimbus Roman No9 L" w:hAnsi="Nimbus Roman No9 L" w:eastAsia="仿宋_GB2312" w:cs="仿宋_GB2312"/>
          <w:color w:val="auto"/>
          <w:sz w:val="32"/>
          <w:szCs w:val="32"/>
          <w:highlight w:val="none"/>
          <w:lang w:eastAsia="zh-CN"/>
        </w:rPr>
        <w:t>进一步提升市级科普基地科普服务能力</w:t>
      </w:r>
      <w:r>
        <w:rPr>
          <w:rFonts w:ascii="Nimbus Roman No9 L" w:hAnsi="Nimbus Roman No9 L" w:eastAsia="仿宋_GB2312" w:cs="仿宋_GB2312"/>
          <w:color w:val="auto"/>
          <w:sz w:val="32"/>
          <w:szCs w:val="32"/>
          <w:highlight w:val="none"/>
        </w:rPr>
        <w:t>。</w:t>
      </w:r>
    </w:p>
    <w:p>
      <w:pPr>
        <w:keepNext w:val="0"/>
        <w:keepLines w:val="0"/>
        <w:pageBreakBefore w:val="0"/>
        <w:widowControl w:val="0"/>
        <w:numPr>
          <w:ilvl w:val="0"/>
          <w:numId w:val="0"/>
        </w:numPr>
        <w:wordWrap/>
        <w:autoSpaceDE/>
        <w:autoSpaceDN/>
        <w:bidi w:val="0"/>
        <w:spacing w:line="560" w:lineRule="exact"/>
        <w:ind w:firstLine="604" w:firstLineChars="0"/>
        <w:textAlignment w:val="auto"/>
        <w:rPr>
          <w:rFonts w:hint="default"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eastAsia="zh-TW"/>
        </w:rPr>
        <w:t>2</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申报</w:t>
      </w:r>
      <w:r>
        <w:rPr>
          <w:rFonts w:hint="eastAsia" w:ascii="Nimbus Roman No9 L" w:hAnsi="Nimbus Roman No9 L" w:eastAsia="仿宋_GB2312" w:cs="仿宋_GB2312"/>
          <w:color w:val="auto"/>
          <w:kern w:val="2"/>
          <w:sz w:val="32"/>
          <w:szCs w:val="32"/>
          <w:highlight w:val="none"/>
          <w:lang w:val="zh-CN" w:eastAsia="zh-TW" w:bidi="ar-SA"/>
        </w:rPr>
        <w:t>要求</w:t>
      </w:r>
      <w:r>
        <w:rPr>
          <w:rFonts w:ascii="Nimbus Roman No9 L" w:hAnsi="Nimbus Roman No9 L" w:eastAsia="仿宋_GB2312" w:cs="仿宋_GB2312"/>
          <w:color w:val="auto"/>
          <w:sz w:val="32"/>
          <w:szCs w:val="32"/>
          <w:highlight w:val="none"/>
          <w:lang w:val="zh-TW" w:eastAsia="zh-TW"/>
        </w:rPr>
        <w:t>：</w:t>
      </w:r>
      <w:r>
        <w:rPr>
          <w:rFonts w:hint="default" w:ascii="Nimbus Roman No9 L" w:hAnsi="Nimbus Roman No9 L" w:eastAsia="仿宋_GB2312" w:cs="仿宋_GB2312"/>
          <w:color w:val="auto"/>
          <w:sz w:val="32"/>
          <w:szCs w:val="32"/>
          <w:highlight w:val="none"/>
          <w:lang w:eastAsia="zh-TW"/>
        </w:rPr>
        <w:t>申报时需提出</w:t>
      </w:r>
      <w:r>
        <w:rPr>
          <w:rFonts w:hint="eastAsia" w:ascii="Nimbus Roman No9 L" w:hAnsi="Nimbus Roman No9 L" w:eastAsia="仿宋_GB2312" w:cs="仿宋_GB2312"/>
          <w:color w:val="auto"/>
          <w:sz w:val="32"/>
          <w:szCs w:val="32"/>
          <w:highlight w:val="none"/>
          <w:lang w:eastAsia="zh-CN"/>
        </w:rPr>
        <w:t>详细的科普服务能力提升</w:t>
      </w:r>
      <w:r>
        <w:rPr>
          <w:rFonts w:hint="default" w:ascii="Nimbus Roman No9 L" w:hAnsi="Nimbus Roman No9 L" w:eastAsia="仿宋_GB2312" w:cs="仿宋_GB2312"/>
          <w:color w:val="auto"/>
          <w:sz w:val="32"/>
          <w:szCs w:val="32"/>
          <w:highlight w:val="none"/>
          <w:lang w:eastAsia="zh-TW"/>
        </w:rPr>
        <w:t>方案，</w:t>
      </w:r>
      <w:r>
        <w:rPr>
          <w:rFonts w:hint="eastAsia" w:ascii="Nimbus Roman No9 L" w:hAnsi="Nimbus Roman No9 L" w:eastAsia="仿宋_GB2312" w:cs="仿宋_GB2312"/>
          <w:color w:val="auto"/>
          <w:sz w:val="32"/>
          <w:szCs w:val="32"/>
          <w:highlight w:val="none"/>
          <w:lang w:eastAsia="zh-CN"/>
        </w:rPr>
        <w:t>明确项目效果预期。项目执行期内，基地</w:t>
      </w:r>
      <w:r>
        <w:rPr>
          <w:rFonts w:hint="eastAsia" w:ascii="Nimbus Roman No9 L" w:hAnsi="Nimbus Roman No9 L" w:eastAsia="仿宋_GB2312" w:cs="仿宋_GB2312"/>
          <w:color w:val="auto"/>
          <w:sz w:val="32"/>
          <w:szCs w:val="32"/>
          <w:highlight w:val="none"/>
          <w:lang w:val="en-US" w:eastAsia="zh-CN"/>
        </w:rPr>
        <w:t>年度开展科普活动不少于</w:t>
      </w:r>
      <w:r>
        <w:rPr>
          <w:rFonts w:hint="eastAsia" w:ascii="Nimbus Roman No9 L" w:hAnsi="Nimbus Roman No9 L" w:eastAsia="Nimbus Roman No9 L" w:cs="Nimbus Roman No9 L"/>
          <w:color w:val="auto"/>
          <w:sz w:val="32"/>
          <w:szCs w:val="32"/>
          <w:highlight w:val="none"/>
          <w:lang w:val="en-US" w:eastAsia="zh-CN"/>
        </w:rPr>
        <w:t>10</w:t>
      </w:r>
      <w:r>
        <w:rPr>
          <w:rFonts w:hint="eastAsia" w:ascii="Nimbus Roman No9 L" w:hAnsi="Nimbus Roman No9 L" w:eastAsia="仿宋_GB2312" w:cs="仿宋_GB2312"/>
          <w:color w:val="auto"/>
          <w:sz w:val="32"/>
          <w:szCs w:val="32"/>
          <w:highlight w:val="none"/>
          <w:lang w:val="en-US" w:eastAsia="zh-CN"/>
        </w:rPr>
        <w:t>次，</w:t>
      </w:r>
      <w:r>
        <w:rPr>
          <w:rFonts w:hint="eastAsia" w:ascii="Nimbus Roman No9 L" w:hAnsi="Nimbus Roman No9 L" w:eastAsia="仿宋_GB2312" w:cs="仿宋_GB2312"/>
          <w:color w:val="auto"/>
          <w:sz w:val="32"/>
          <w:szCs w:val="32"/>
          <w:highlight w:val="none"/>
          <w:lang w:eastAsia="zh-CN"/>
        </w:rPr>
        <w:t>累计</w:t>
      </w:r>
      <w:r>
        <w:rPr>
          <w:rFonts w:hint="eastAsia" w:ascii="Nimbus Roman No9 L" w:hAnsi="Nimbus Roman No9 L" w:eastAsia="仿宋_GB2312" w:cs="仿宋_GB2312"/>
          <w:color w:val="auto"/>
          <w:sz w:val="32"/>
          <w:szCs w:val="32"/>
          <w:highlight w:val="none"/>
          <w:lang w:val="en-US" w:eastAsia="zh-CN"/>
        </w:rPr>
        <w:t>线下参与人次</w:t>
      </w:r>
      <w:r>
        <w:rPr>
          <w:rFonts w:hint="default" w:ascii="Nimbus Roman No9 L" w:hAnsi="Nimbus Roman No9 L" w:eastAsia="仿宋_GB2312" w:cs="仿宋_GB2312"/>
          <w:color w:val="auto"/>
          <w:sz w:val="32"/>
          <w:szCs w:val="32"/>
          <w:highlight w:val="none"/>
          <w:lang w:eastAsia="zh-TW"/>
        </w:rPr>
        <w:t>不低于</w:t>
      </w:r>
      <w:r>
        <w:rPr>
          <w:rFonts w:hint="eastAsia" w:ascii="Nimbus Roman No9 L" w:hAnsi="Nimbus Roman No9 L" w:eastAsia="仿宋_GB2312" w:cs="仿宋_GB2312"/>
          <w:color w:val="auto"/>
          <w:sz w:val="32"/>
          <w:szCs w:val="32"/>
          <w:highlight w:val="none"/>
          <w:lang w:val="en-US" w:eastAsia="zh-CN"/>
        </w:rPr>
        <w:t>1000</w:t>
      </w:r>
      <w:r>
        <w:rPr>
          <w:rFonts w:hint="default" w:ascii="Nimbus Roman No9 L" w:hAnsi="Nimbus Roman No9 L" w:eastAsia="仿宋_GB2312" w:cs="仿宋_GB2312"/>
          <w:color w:val="auto"/>
          <w:sz w:val="32"/>
          <w:szCs w:val="32"/>
          <w:highlight w:val="none"/>
          <w:lang w:eastAsia="zh-TW"/>
        </w:rPr>
        <w:t>人次；面向我市及对口帮扶地区开展不少于</w:t>
      </w:r>
      <w:r>
        <w:rPr>
          <w:rFonts w:hint="default" w:ascii="Nimbus Roman No9 L" w:hAnsi="Nimbus Roman No9 L" w:eastAsia="Nimbus Roman No9 L" w:cs="Nimbus Roman No9 L"/>
          <w:color w:val="auto"/>
          <w:sz w:val="32"/>
          <w:szCs w:val="32"/>
          <w:highlight w:val="none"/>
          <w:lang w:eastAsia="zh-TW"/>
        </w:rPr>
        <w:t>3</w:t>
      </w:r>
      <w:r>
        <w:rPr>
          <w:rFonts w:hint="default" w:ascii="Nimbus Roman No9 L" w:hAnsi="Nimbus Roman No9 L" w:eastAsia="仿宋_GB2312" w:cs="仿宋_GB2312"/>
          <w:color w:val="auto"/>
          <w:sz w:val="32"/>
          <w:szCs w:val="32"/>
          <w:highlight w:val="none"/>
          <w:lang w:eastAsia="zh-TW"/>
        </w:rPr>
        <w:t>次远程科普公益讲堂</w:t>
      </w:r>
      <w:r>
        <w:rPr>
          <w:rFonts w:hint="eastAsia" w:ascii="Nimbus Roman No9 L" w:hAnsi="Nimbus Roman No9 L" w:eastAsia="仿宋_GB2312" w:cs="仿宋_GB2312"/>
          <w:color w:val="auto"/>
          <w:sz w:val="32"/>
          <w:szCs w:val="32"/>
          <w:highlight w:val="none"/>
          <w:lang w:eastAsia="zh-CN"/>
        </w:rPr>
        <w:t>；结合“双减”工作要求，积极参与中小学课后服务工作</w:t>
      </w:r>
      <w:r>
        <w:rPr>
          <w:rFonts w:hint="default"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所开展</w:t>
      </w:r>
      <w:r>
        <w:rPr>
          <w:rFonts w:hint="default" w:ascii="Nimbus Roman No9 L" w:hAnsi="Nimbus Roman No9 L" w:eastAsia="仿宋_GB2312" w:cs="仿宋_GB2312"/>
          <w:color w:val="auto"/>
          <w:sz w:val="32"/>
          <w:szCs w:val="32"/>
          <w:highlight w:val="none"/>
          <w:lang w:eastAsia="zh-TW"/>
        </w:rPr>
        <w:t>的</w:t>
      </w:r>
      <w:r>
        <w:rPr>
          <w:rFonts w:ascii="Nimbus Roman No9 L" w:hAnsi="Nimbus Roman No9 L" w:eastAsia="仿宋_GB2312" w:cs="仿宋_GB2312"/>
          <w:color w:val="auto"/>
          <w:sz w:val="32"/>
          <w:szCs w:val="32"/>
          <w:highlight w:val="none"/>
          <w:lang w:val="zh-TW" w:eastAsia="zh-TW"/>
        </w:rPr>
        <w:t>活动</w:t>
      </w:r>
      <w:r>
        <w:rPr>
          <w:rFonts w:hint="default" w:ascii="Nimbus Roman No9 L" w:hAnsi="Nimbus Roman No9 L" w:eastAsia="仿宋_GB2312" w:cs="仿宋_GB2312"/>
          <w:color w:val="auto"/>
          <w:sz w:val="32"/>
          <w:szCs w:val="32"/>
          <w:highlight w:val="none"/>
          <w:lang w:eastAsia="zh-TW"/>
        </w:rPr>
        <w:t>和围绕该专题开发的线上科普资源需</w:t>
      </w:r>
      <w:r>
        <w:rPr>
          <w:rFonts w:ascii="Nimbus Roman No9 L" w:hAnsi="Nimbus Roman No9 L" w:eastAsia="仿宋_GB2312" w:cs="仿宋_GB2312"/>
          <w:color w:val="auto"/>
          <w:sz w:val="32"/>
          <w:szCs w:val="32"/>
          <w:highlight w:val="none"/>
          <w:lang w:val="zh-TW" w:eastAsia="zh-TW"/>
        </w:rPr>
        <w:t>在</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科普惠</w:t>
      </w:r>
      <w:r>
        <w:rPr>
          <w:rFonts w:ascii="Nimbus Roman No9 L" w:hAnsi="Nimbus Roman No9 L" w:eastAsia="仿宋_GB2312" w:cs="仿宋_GB2312"/>
          <w:color w:val="auto"/>
          <w:sz w:val="32"/>
          <w:szCs w:val="32"/>
          <w:highlight w:val="none"/>
        </w:rPr>
        <w:t>”微信</w:t>
      </w:r>
      <w:r>
        <w:rPr>
          <w:rFonts w:ascii="Nimbus Roman No9 L" w:hAnsi="Nimbus Roman No9 L" w:eastAsia="仿宋_GB2312" w:cs="仿宋_GB2312"/>
          <w:color w:val="auto"/>
          <w:sz w:val="32"/>
          <w:szCs w:val="32"/>
          <w:highlight w:val="none"/>
          <w:lang w:val="zh-TW" w:eastAsia="zh-TW"/>
        </w:rPr>
        <w:t>平台</w:t>
      </w:r>
      <w:r>
        <w:rPr>
          <w:rFonts w:hint="default" w:ascii="Nimbus Roman No9 L" w:hAnsi="Nimbus Roman No9 L" w:eastAsia="仿宋_GB2312" w:cs="仿宋_GB2312"/>
          <w:color w:val="auto"/>
          <w:sz w:val="32"/>
          <w:szCs w:val="32"/>
          <w:highlight w:val="none"/>
          <w:lang w:eastAsia="zh-TW"/>
        </w:rPr>
        <w:t>公开发布</w:t>
      </w:r>
      <w:r>
        <w:rPr>
          <w:rFonts w:ascii="Nimbus Roman No9 L" w:hAnsi="Nimbus Roman No9 L" w:eastAsia="仿宋_GB2312" w:cs="仿宋_GB2312"/>
          <w:color w:val="auto"/>
          <w:sz w:val="32"/>
          <w:szCs w:val="32"/>
          <w:highlight w:val="none"/>
          <w:lang w:val="zh-TW" w:eastAsia="zh-TW"/>
        </w:rPr>
        <w:t>并自主完成公众参与对接</w:t>
      </w:r>
      <w:r>
        <w:rPr>
          <w:rFonts w:ascii="Nimbus Roman No9 L" w:hAnsi="Nimbus Roman No9 L" w:eastAsia="仿宋_GB2312" w:cs="仿宋_GB2312"/>
          <w:color w:val="auto"/>
          <w:sz w:val="32"/>
          <w:szCs w:val="32"/>
          <w:highlight w:val="none"/>
        </w:rPr>
        <w:t>。</w:t>
      </w:r>
      <w:r>
        <w:rPr>
          <w:rFonts w:hint="default" w:ascii="Nimbus Roman No9 L" w:hAnsi="Nimbus Roman No9 L" w:eastAsia="仿宋_GB2312" w:cs="仿宋_GB2312"/>
          <w:color w:val="auto"/>
          <w:sz w:val="32"/>
          <w:szCs w:val="32"/>
          <w:highlight w:val="none"/>
        </w:rPr>
        <w:t>本专题</w:t>
      </w:r>
      <w:r>
        <w:rPr>
          <w:rFonts w:ascii="Nimbus Roman No9 L" w:hAnsi="Nimbus Roman No9 L" w:eastAsia="仿宋_GB2312" w:cs="仿宋_GB2312"/>
          <w:color w:val="auto"/>
          <w:sz w:val="32"/>
          <w:szCs w:val="32"/>
          <w:highlight w:val="none"/>
          <w:lang w:val="zh-TW" w:eastAsia="zh-TW"/>
        </w:rPr>
        <w:t>仅限</w:t>
      </w:r>
      <w:r>
        <w:rPr>
          <w:rFonts w:hint="eastAsia" w:ascii="Nimbus Roman No9 L" w:hAnsi="Nimbus Roman No9 L" w:eastAsia="仿宋_GB2312" w:cs="仿宋_GB2312"/>
          <w:color w:val="auto"/>
          <w:sz w:val="32"/>
          <w:szCs w:val="32"/>
          <w:highlight w:val="none"/>
          <w:lang w:val="zh-TW" w:eastAsia="zh-TW"/>
        </w:rPr>
        <w:t>天津市科普基地</w:t>
      </w:r>
      <w:r>
        <w:rPr>
          <w:rFonts w:ascii="Nimbus Roman No9 L" w:hAnsi="Nimbus Roman No9 L" w:eastAsia="仿宋_GB2312" w:cs="仿宋_GB2312"/>
          <w:color w:val="auto"/>
          <w:sz w:val="32"/>
          <w:szCs w:val="32"/>
          <w:highlight w:val="none"/>
          <w:lang w:val="zh-TW" w:eastAsia="zh-TW"/>
        </w:rPr>
        <w:t>依托单位申报。</w:t>
      </w:r>
    </w:p>
    <w:p>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lang w:val="zh-CN"/>
        </w:rPr>
      </w:pPr>
      <w:r>
        <w:rPr>
          <w:rFonts w:hint="eastAsia" w:ascii="Nimbus Roman No9 L" w:hAnsi="Nimbus Roman No9 L" w:eastAsia="Nimbus Roman No9 L" w:cs="Nimbus Roman No9 L"/>
          <w:color w:val="auto"/>
          <w:sz w:val="32"/>
          <w:szCs w:val="32"/>
          <w:highlight w:val="none"/>
          <w:lang w:eastAsia="zh-TW"/>
        </w:rPr>
        <w:t>3</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eastAsia="zh-TW"/>
        </w:rPr>
        <w:t>：</w:t>
      </w:r>
      <w:r>
        <w:rPr>
          <w:rFonts w:hint="eastAsia" w:ascii="Nimbus Roman No9 L" w:hAnsi="Nimbus Roman No9 L" w:eastAsia="Nimbus Roman No9 L" w:cs="Nimbus Roman No9 L"/>
          <w:color w:val="auto"/>
          <w:sz w:val="32"/>
          <w:szCs w:val="32"/>
          <w:highlight w:val="none"/>
          <w:lang w:val="en-US" w:eastAsia="zh-CN"/>
        </w:rPr>
        <w:t>5</w:t>
      </w:r>
      <w:r>
        <w:rPr>
          <w:rFonts w:ascii="Nimbus Roman No9 L" w:hAnsi="Nimbus Roman No9 L" w:eastAsia="仿宋_GB2312" w:cs="仿宋_GB2312"/>
          <w:color w:val="auto"/>
          <w:sz w:val="32"/>
          <w:szCs w:val="32"/>
          <w:highlight w:val="none"/>
          <w:lang w:val="zh-TW" w:eastAsia="zh-TW"/>
        </w:rPr>
        <w:t>万</w:t>
      </w:r>
      <w:r>
        <w:rPr>
          <w:rFonts w:ascii="Nimbus Roman No9 L" w:hAnsi="Nimbus Roman No9 L" w:eastAsia="仿宋_GB2312" w:cs="仿宋_GB2312"/>
          <w:color w:val="auto"/>
          <w:sz w:val="32"/>
          <w:szCs w:val="32"/>
          <w:highlight w:val="none"/>
          <w:lang w:eastAsia="zh-TW"/>
        </w:rPr>
        <w:t>元/项</w:t>
      </w:r>
      <w:r>
        <w:rPr>
          <w:rFonts w:hint="default" w:ascii="Nimbus Roman No9 L" w:hAnsi="Nimbus Roman No9 L" w:eastAsia="仿宋_GB2312" w:cs="仿宋_GB2312"/>
          <w:color w:val="auto"/>
          <w:sz w:val="32"/>
          <w:szCs w:val="32"/>
          <w:highlight w:val="none"/>
          <w:lang w:eastAsia="zh-TW"/>
        </w:rPr>
        <w:t>。同等条件下优先支持</w:t>
      </w:r>
      <w:r>
        <w:rPr>
          <w:rFonts w:hint="eastAsia" w:ascii="Nimbus Roman No9 L" w:hAnsi="Nimbus Roman No9 L" w:eastAsia="仿宋_GB2312" w:cs="仿宋_GB2312"/>
          <w:color w:val="auto"/>
          <w:sz w:val="32"/>
          <w:szCs w:val="32"/>
          <w:highlight w:val="none"/>
          <w:lang w:eastAsia="zh-CN"/>
        </w:rPr>
        <w:t>在本年度科普基地评估工作中评估结果为“优秀”，以及能够</w:t>
      </w:r>
      <w:r>
        <w:rPr>
          <w:rFonts w:hint="default" w:ascii="Nimbus Roman No9 L" w:hAnsi="Nimbus Roman No9 L" w:eastAsia="仿宋_GB2312" w:cs="仿宋_GB2312"/>
          <w:color w:val="auto"/>
          <w:sz w:val="32"/>
          <w:szCs w:val="32"/>
          <w:highlight w:val="none"/>
          <w:lang w:eastAsia="zh-TW"/>
        </w:rPr>
        <w:t>匹配自筹资金的</w:t>
      </w:r>
      <w:r>
        <w:rPr>
          <w:rFonts w:hint="eastAsia" w:ascii="Nimbus Roman No9 L" w:hAnsi="Nimbus Roman No9 L" w:eastAsia="仿宋_GB2312" w:cs="仿宋_GB2312"/>
          <w:color w:val="auto"/>
          <w:sz w:val="32"/>
          <w:szCs w:val="32"/>
          <w:highlight w:val="none"/>
          <w:lang w:eastAsia="zh-CN"/>
        </w:rPr>
        <w:t>科普基地</w:t>
      </w:r>
      <w:r>
        <w:rPr>
          <w:rFonts w:ascii="Nimbus Roman No9 L" w:hAnsi="Nimbus Roman No9 L" w:eastAsia="仿宋_GB2312" w:cs="仿宋_GB2312"/>
          <w:color w:val="auto"/>
          <w:sz w:val="32"/>
          <w:szCs w:val="32"/>
          <w:highlight w:val="none"/>
          <w:lang w:val="zh-CN"/>
        </w:rPr>
        <w:t>。</w:t>
      </w:r>
    </w:p>
    <w:p>
      <w:pPr>
        <w:keepNext w:val="0"/>
        <w:keepLines w:val="0"/>
        <w:pageBreakBefore w:val="0"/>
        <w:widowControl w:val="0"/>
        <w:wordWrap/>
        <w:autoSpaceDE/>
        <w:autoSpaceDN/>
        <w:bidi w:val="0"/>
        <w:spacing w:line="560" w:lineRule="exact"/>
        <w:ind w:firstLine="606" w:firstLineChars="200"/>
        <w:textAlignment w:val="auto"/>
        <w:outlineLvl w:val="0"/>
        <w:rPr>
          <w:rFonts w:hint="eastAsia" w:ascii="Nimbus Roman No9 L" w:hAnsi="Nimbus Roman No9 L" w:eastAsia="黑体" w:cs="黑体"/>
          <w:b w:val="0"/>
          <w:bCs w:val="0"/>
          <w:color w:val="auto"/>
          <w:sz w:val="32"/>
          <w:szCs w:val="32"/>
          <w:highlight w:val="none"/>
          <w:lang w:val="zh-TW" w:eastAsia="zh-CN"/>
        </w:rPr>
      </w:pPr>
      <w:r>
        <w:rPr>
          <w:rFonts w:hint="eastAsia" w:ascii="Nimbus Roman No9 L" w:hAnsi="Nimbus Roman No9 L" w:eastAsia="黑体" w:cs="黑体"/>
          <w:b w:val="0"/>
          <w:bCs w:val="0"/>
          <w:color w:val="auto"/>
          <w:sz w:val="32"/>
          <w:szCs w:val="32"/>
          <w:highlight w:val="none"/>
          <w:lang w:val="zh-TW" w:eastAsia="zh-CN"/>
        </w:rPr>
        <w:t>五、科普宣传活动</w:t>
      </w:r>
    </w:p>
    <w:p>
      <w:pPr>
        <w:keepNext w:val="0"/>
        <w:keepLines w:val="0"/>
        <w:pageBreakBefore w:val="0"/>
        <w:widowControl w:val="0"/>
        <w:wordWrap/>
        <w:autoSpaceDE/>
        <w:autoSpaceDN/>
        <w:bidi w:val="0"/>
        <w:spacing w:line="560" w:lineRule="exact"/>
        <w:ind w:firstLine="606" w:firstLineChars="200"/>
        <w:textAlignment w:val="auto"/>
        <w:outlineLvl w:val="1"/>
        <w:rPr>
          <w:rFonts w:hint="eastAsia" w:ascii="Nimbus Roman No9 L" w:hAnsi="Nimbus Roman No9 L" w:eastAsia="仿宋_GB2312" w:cs="仿宋_GB2312"/>
          <w:b/>
          <w:bCs/>
          <w:color w:val="auto"/>
          <w:sz w:val="32"/>
          <w:szCs w:val="32"/>
          <w:highlight w:val="none"/>
          <w:lang w:eastAsia="zh-CN"/>
        </w:rPr>
      </w:pPr>
      <w:r>
        <w:rPr>
          <w:rFonts w:hint="eastAsia" w:ascii="Nimbus Roman No9 L" w:hAnsi="Nimbus Roman No9 L" w:eastAsia="仿宋_GB2312" w:cs="仿宋_GB2312"/>
          <w:b/>
          <w:bCs/>
          <w:color w:val="auto"/>
          <w:sz w:val="32"/>
          <w:szCs w:val="32"/>
          <w:highlight w:val="none"/>
          <w:lang w:eastAsia="zh-CN"/>
        </w:rPr>
        <w:t>专题十三：</w:t>
      </w:r>
      <w:r>
        <w:rPr>
          <w:rFonts w:hint="default" w:ascii="Nimbus Roman No9 L" w:hAnsi="Nimbus Roman No9 L" w:eastAsia="仿宋_GB2312" w:cs="仿宋_GB2312"/>
          <w:b/>
          <w:bCs/>
          <w:color w:val="auto"/>
          <w:sz w:val="32"/>
          <w:szCs w:val="32"/>
          <w:highlight w:val="none"/>
        </w:rPr>
        <w:t>京津冀科普活动</w:t>
      </w:r>
    </w:p>
    <w:p>
      <w:pPr>
        <w:keepNext w:val="0"/>
        <w:keepLines w:val="0"/>
        <w:pageBreakBefore w:val="0"/>
        <w:widowControl w:val="0"/>
        <w:numPr>
          <w:ilvl w:val="0"/>
          <w:numId w:val="0"/>
        </w:numPr>
        <w:wordWrap/>
        <w:autoSpaceDE/>
        <w:autoSpaceDN/>
        <w:bidi w:val="0"/>
        <w:spacing w:line="560" w:lineRule="exact"/>
        <w:ind w:firstLine="604" w:firstLineChars="0"/>
        <w:textAlignment w:val="auto"/>
        <w:rPr>
          <w:rFonts w:hint="eastAsia" w:ascii="Nimbus Roman No9 L" w:hAnsi="Nimbus Roman No9 L" w:eastAsia="仿宋_GB2312" w:cs="仿宋_GB2312"/>
          <w:color w:val="auto"/>
          <w:sz w:val="32"/>
          <w:szCs w:val="32"/>
          <w:highlight w:val="none"/>
          <w:lang w:eastAsia="zh-CN"/>
        </w:rPr>
      </w:pPr>
      <w:r>
        <w:rPr>
          <w:rFonts w:hint="eastAsia" w:ascii="Nimbus Roman No9 L" w:hAnsi="Nimbus Roman No9 L" w:eastAsia="仿宋_GB2312" w:cs="仿宋_GB2312"/>
          <w:color w:val="auto"/>
          <w:sz w:val="32"/>
          <w:szCs w:val="32"/>
          <w:highlight w:val="none"/>
          <w:lang w:eastAsia="zh-CN"/>
        </w:rPr>
        <w:t>1.总体目标：以推动京津冀科普协同发展为导向，聚焦京津冀优质科普资源，组织京津冀科普理论研讨、资源对接、人才交流等相关活动，主动融入北京（京津冀）国际科技创新中心建设，实现区域资源共享、人才共用。</w:t>
      </w:r>
    </w:p>
    <w:p>
      <w:pPr>
        <w:keepNext w:val="0"/>
        <w:keepLines w:val="0"/>
        <w:pageBreakBefore w:val="0"/>
        <w:widowControl w:val="0"/>
        <w:numPr>
          <w:ilvl w:val="0"/>
          <w:numId w:val="0"/>
        </w:numPr>
        <w:wordWrap/>
        <w:autoSpaceDE/>
        <w:autoSpaceDN/>
        <w:bidi w:val="0"/>
        <w:spacing w:line="560" w:lineRule="exact"/>
        <w:ind w:firstLine="604" w:firstLineChars="0"/>
        <w:textAlignment w:val="auto"/>
        <w:rPr>
          <w:rFonts w:hint="eastAsia" w:ascii="Nimbus Roman No9 L" w:hAnsi="Nimbus Roman No9 L" w:eastAsia="仿宋_GB2312" w:cs="仿宋_GB2312"/>
          <w:color w:val="auto"/>
          <w:sz w:val="32"/>
          <w:szCs w:val="32"/>
          <w:highlight w:val="none"/>
          <w:lang w:eastAsia="zh-CN"/>
        </w:rPr>
      </w:pPr>
      <w:r>
        <w:rPr>
          <w:rFonts w:hint="eastAsia" w:ascii="Nimbus Roman No9 L" w:hAnsi="Nimbus Roman No9 L" w:eastAsia="仿宋_GB2312" w:cs="仿宋_GB2312"/>
          <w:color w:val="auto"/>
          <w:sz w:val="32"/>
          <w:szCs w:val="32"/>
          <w:highlight w:val="none"/>
          <w:lang w:eastAsia="zh-CN"/>
        </w:rPr>
        <w:t>2.申报</w:t>
      </w:r>
      <w:r>
        <w:rPr>
          <w:rFonts w:hint="eastAsia" w:ascii="Nimbus Roman No9 L" w:hAnsi="Nimbus Roman No9 L" w:eastAsia="仿宋_GB2312" w:cs="仿宋_GB2312"/>
          <w:color w:val="auto"/>
          <w:kern w:val="2"/>
          <w:sz w:val="32"/>
          <w:szCs w:val="32"/>
          <w:highlight w:val="none"/>
          <w:lang w:val="zh-CN" w:eastAsia="zh-TW" w:bidi="ar-SA"/>
        </w:rPr>
        <w:t>要求</w:t>
      </w:r>
      <w:r>
        <w:rPr>
          <w:rFonts w:hint="eastAsia" w:ascii="Nimbus Roman No9 L" w:hAnsi="Nimbus Roman No9 L" w:eastAsia="仿宋_GB2312" w:cs="仿宋_GB2312"/>
          <w:color w:val="auto"/>
          <w:sz w:val="32"/>
          <w:szCs w:val="32"/>
          <w:highlight w:val="none"/>
          <w:lang w:eastAsia="zh-CN"/>
        </w:rPr>
        <w:t>：申报单位应了解京津冀三地科普资源，能够联动三地科普力量，组织辐射三地的科普交流活动。鼓励天津市内单位联合京、冀两地联合申报。执行期内，组织科普活动不少于</w:t>
      </w:r>
      <w:r>
        <w:rPr>
          <w:rFonts w:hint="eastAsia" w:ascii="Nimbus Roman No9 L" w:hAnsi="Nimbus Roman No9 L" w:eastAsia="仿宋_GB2312" w:cs="仿宋_GB2312"/>
          <w:color w:val="auto"/>
          <w:sz w:val="32"/>
          <w:szCs w:val="32"/>
          <w:highlight w:val="none"/>
          <w:lang w:val="en-US" w:eastAsia="zh-CN"/>
        </w:rPr>
        <w:t>2</w:t>
      </w:r>
      <w:r>
        <w:rPr>
          <w:rFonts w:hint="eastAsia" w:ascii="Nimbus Roman No9 L" w:hAnsi="Nimbus Roman No9 L" w:eastAsia="仿宋_GB2312" w:cs="仿宋_GB2312"/>
          <w:color w:val="auto"/>
          <w:sz w:val="32"/>
          <w:szCs w:val="32"/>
          <w:highlight w:val="none"/>
          <w:lang w:eastAsia="zh-CN"/>
        </w:rPr>
        <w:t>场，累计参与人数不少于</w:t>
      </w:r>
      <w:r>
        <w:rPr>
          <w:rFonts w:hint="eastAsia" w:ascii="Nimbus Roman No9 L" w:hAnsi="Nimbus Roman No9 L" w:eastAsia="仿宋_GB2312" w:cs="仿宋_GB2312"/>
          <w:color w:val="auto"/>
          <w:sz w:val="32"/>
          <w:szCs w:val="32"/>
          <w:highlight w:val="none"/>
          <w:lang w:val="en-US" w:eastAsia="zh-CN"/>
        </w:rPr>
        <w:t>200</w:t>
      </w:r>
      <w:r>
        <w:rPr>
          <w:rFonts w:hint="eastAsia" w:ascii="Nimbus Roman No9 L" w:hAnsi="Nimbus Roman No9 L" w:eastAsia="仿宋_GB2312" w:cs="仿宋_GB2312"/>
          <w:color w:val="auto"/>
          <w:sz w:val="32"/>
          <w:szCs w:val="32"/>
          <w:highlight w:val="none"/>
          <w:lang w:eastAsia="zh-CN"/>
        </w:rPr>
        <w:t>人次</w:t>
      </w:r>
      <w:r>
        <w:rPr>
          <w:rFonts w:hint="eastAsia" w:ascii="Nimbus Roman No9 L" w:hAnsi="Nimbus Roman No9 L" w:eastAsia="仿宋_GB2312" w:cs="仿宋_GB2312"/>
          <w:color w:val="auto"/>
          <w:sz w:val="32"/>
          <w:szCs w:val="32"/>
          <w:highlight w:val="none"/>
          <w:lang w:val="en-US" w:eastAsia="zh-CN"/>
        </w:rPr>
        <w:t xml:space="preserve"> </w:t>
      </w:r>
      <w:r>
        <w:rPr>
          <w:rFonts w:hint="eastAsia" w:ascii="Nimbus Roman No9 L" w:hAnsi="Nimbus Roman No9 L" w:eastAsia="仿宋_GB2312" w:cs="仿宋_GB2312"/>
          <w:color w:val="auto"/>
          <w:sz w:val="32"/>
          <w:szCs w:val="32"/>
          <w:highlight w:val="none"/>
          <w:lang w:eastAsia="zh-CN"/>
        </w:rPr>
        <w:t>。所开展的活动和围绕该专题开发的线上科普资源需在“科普惠”微信平台公开发布并自主完成公众参与对接。</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eastAsia="zh-CN"/>
        </w:rPr>
      </w:pPr>
      <w:r>
        <w:rPr>
          <w:rFonts w:hint="eastAsia" w:ascii="Nimbus Roman No9 L" w:hAnsi="Nimbus Roman No9 L" w:eastAsia="仿宋_GB2312" w:cs="仿宋_GB2312"/>
          <w:color w:val="auto"/>
          <w:sz w:val="32"/>
          <w:szCs w:val="32"/>
          <w:highlight w:val="none"/>
          <w:lang w:eastAsia="zh-CN"/>
        </w:rPr>
        <w:t>3.资助额度：</w:t>
      </w:r>
      <w:r>
        <w:rPr>
          <w:rFonts w:hint="eastAsia" w:ascii="Nimbus Roman No9 L" w:hAnsi="Nimbus Roman No9 L" w:eastAsia="仿宋_GB2312" w:cs="仿宋_GB2312"/>
          <w:color w:val="auto"/>
          <w:sz w:val="32"/>
          <w:szCs w:val="32"/>
          <w:highlight w:val="none"/>
          <w:lang w:val="en-US" w:eastAsia="zh-CN"/>
        </w:rPr>
        <w:t>3</w:t>
      </w:r>
      <w:r>
        <w:rPr>
          <w:rFonts w:hint="eastAsia" w:ascii="Nimbus Roman No9 L" w:hAnsi="Nimbus Roman No9 L" w:eastAsia="仿宋_GB2312" w:cs="仿宋_GB2312"/>
          <w:color w:val="auto"/>
          <w:sz w:val="32"/>
          <w:szCs w:val="32"/>
          <w:highlight w:val="none"/>
          <w:lang w:eastAsia="zh-CN"/>
        </w:rPr>
        <w:t>万元/项。</w:t>
      </w:r>
    </w:p>
    <w:p>
      <w:pPr>
        <w:keepNext w:val="0"/>
        <w:keepLines w:val="0"/>
        <w:pageBreakBefore w:val="0"/>
        <w:widowControl w:val="0"/>
        <w:wordWrap/>
        <w:autoSpaceDE/>
        <w:autoSpaceDN/>
        <w:bidi w:val="0"/>
        <w:spacing w:line="560" w:lineRule="exact"/>
        <w:ind w:firstLine="606" w:firstLineChars="200"/>
        <w:textAlignment w:val="auto"/>
        <w:outlineLvl w:val="1"/>
        <w:rPr>
          <w:rFonts w:hint="default" w:ascii="Nimbus Roman No9 L" w:hAnsi="Nimbus Roman No9 L" w:eastAsia="仿宋_GB2312" w:cs="仿宋_GB2312"/>
          <w:b/>
          <w:bCs/>
          <w:color w:val="auto"/>
          <w:sz w:val="32"/>
          <w:szCs w:val="32"/>
          <w:highlight w:val="none"/>
          <w:lang w:val="en-US" w:eastAsia="zh-CN"/>
        </w:rPr>
      </w:pPr>
      <w:r>
        <w:rPr>
          <w:rFonts w:hint="eastAsia" w:ascii="Nimbus Roman No9 L" w:hAnsi="Nimbus Roman No9 L" w:eastAsia="仿宋_GB2312" w:cs="仿宋_GB2312"/>
          <w:b/>
          <w:bCs/>
          <w:color w:val="auto"/>
          <w:sz w:val="32"/>
          <w:szCs w:val="32"/>
          <w:highlight w:val="none"/>
          <w:lang w:eastAsia="zh-CN"/>
        </w:rPr>
        <w:t>专题十四：外国专家科普</w:t>
      </w:r>
      <w:r>
        <w:rPr>
          <w:rFonts w:hint="eastAsia" w:ascii="Nimbus Roman No9 L" w:hAnsi="Nimbus Roman No9 L" w:eastAsia="仿宋_GB2312" w:cs="仿宋_GB2312"/>
          <w:b/>
          <w:bCs/>
          <w:color w:val="auto"/>
          <w:sz w:val="32"/>
          <w:szCs w:val="32"/>
          <w:highlight w:val="none"/>
          <w:lang w:val="en-US" w:eastAsia="zh-CN"/>
        </w:rPr>
        <w:t>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0"/>
        <w:textAlignment w:val="auto"/>
        <w:rPr>
          <w:rFonts w:hint="eastAsia" w:ascii="Nimbus Roman No9 L" w:hAnsi="Nimbus Roman No9 L" w:eastAsia="仿宋_GB2312" w:cs="仿宋_GB2312"/>
          <w:color w:val="auto"/>
          <w:sz w:val="32"/>
          <w:szCs w:val="32"/>
          <w:highlight w:val="none"/>
          <w:lang w:val="en-US" w:eastAsia="zh-CN"/>
        </w:rPr>
      </w:pPr>
      <w:r>
        <w:rPr>
          <w:rFonts w:hint="eastAsia" w:ascii="Nimbus Roman No9 L" w:hAnsi="Nimbus Roman No9 L" w:eastAsia="Nimbus Roman No9 L" w:cs="Nimbus Roman No9 L"/>
          <w:color w:val="auto"/>
          <w:sz w:val="32"/>
          <w:szCs w:val="32"/>
          <w:highlight w:val="none"/>
          <w:lang w:eastAsia="zh-TW"/>
        </w:rPr>
        <w:t>1</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总体目标：</w:t>
      </w:r>
      <w:r>
        <w:rPr>
          <w:rFonts w:hint="eastAsia" w:ascii="Nimbus Roman No9 L" w:hAnsi="Nimbus Roman No9 L" w:eastAsia="仿宋_GB2312" w:cs="仿宋_GB2312"/>
          <w:color w:val="auto"/>
          <w:sz w:val="32"/>
          <w:szCs w:val="32"/>
          <w:highlight w:val="none"/>
          <w:lang w:val="zh-TW" w:eastAsia="zh-CN"/>
        </w:rPr>
        <w:t>围绕先进技术和科学文化等领域，发挥在津外国专家作用，面向青少年等重点人群，结合自身专业特长，开展科普活动，提升我市科普工作国际交流水平。</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eastAsia="zh-TW"/>
        </w:rPr>
        <w:t>2</w:t>
      </w:r>
      <w:r>
        <w:rPr>
          <w:rFonts w:ascii="Nimbus Roman No9 L" w:hAnsi="Nimbus Roman No9 L" w:eastAsia="仿宋_GB2312" w:cs="仿宋_GB2312"/>
          <w:color w:val="auto"/>
          <w:sz w:val="32"/>
          <w:szCs w:val="32"/>
          <w:highlight w:val="none"/>
          <w:lang w:eastAsia="zh-TW"/>
        </w:rPr>
        <w:t>.申报</w:t>
      </w:r>
      <w:r>
        <w:rPr>
          <w:rFonts w:hint="eastAsia" w:ascii="Nimbus Roman No9 L" w:hAnsi="Nimbus Roman No9 L" w:eastAsia="仿宋_GB2312" w:cs="仿宋_GB2312"/>
          <w:color w:val="auto"/>
          <w:kern w:val="2"/>
          <w:sz w:val="32"/>
          <w:szCs w:val="32"/>
          <w:highlight w:val="none"/>
          <w:lang w:val="zh-CN" w:eastAsia="zh-TW" w:bidi="ar-SA"/>
        </w:rPr>
        <w:t>要求</w:t>
      </w:r>
      <w:r>
        <w:rPr>
          <w:rFonts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zh-TW" w:eastAsia="zh-CN"/>
        </w:rPr>
        <w:t>申报单位应具有开展科普工作的外国专家团队，能够围绕专家研究领域，通过开展科普讲座、短视频等方式，组织具有国际视角的科普活动。项目科普内容应对华友好，仅限科技领域。执行期内，组织科普活动不少于</w:t>
      </w:r>
      <w:r>
        <w:rPr>
          <w:rFonts w:hint="eastAsia" w:ascii="Nimbus Roman No9 L" w:hAnsi="Nimbus Roman No9 L" w:eastAsia="Nimbus Roman No9 L" w:cs="Nimbus Roman No9 L"/>
          <w:color w:val="auto"/>
          <w:sz w:val="32"/>
          <w:szCs w:val="32"/>
          <w:highlight w:val="none"/>
          <w:lang w:val="en-US" w:eastAsia="zh-CN"/>
        </w:rPr>
        <w:t>3</w:t>
      </w:r>
      <w:r>
        <w:rPr>
          <w:rFonts w:hint="eastAsia" w:ascii="Nimbus Roman No9 L" w:hAnsi="Nimbus Roman No9 L" w:eastAsia="仿宋_GB2312" w:cs="仿宋_GB2312"/>
          <w:color w:val="auto"/>
          <w:sz w:val="32"/>
          <w:szCs w:val="32"/>
          <w:highlight w:val="none"/>
          <w:lang w:val="en-US" w:eastAsia="zh-CN"/>
        </w:rPr>
        <w:t>场，累计参与人数不少于</w:t>
      </w:r>
      <w:r>
        <w:rPr>
          <w:rFonts w:hint="eastAsia" w:ascii="Nimbus Roman No9 L" w:hAnsi="Nimbus Roman No9 L" w:eastAsia="Nimbus Roman No9 L" w:cs="Nimbus Roman No9 L"/>
          <w:color w:val="auto"/>
          <w:sz w:val="32"/>
          <w:szCs w:val="32"/>
          <w:highlight w:val="none"/>
          <w:lang w:val="en-US" w:eastAsia="zh-CN"/>
        </w:rPr>
        <w:t>300</w:t>
      </w:r>
      <w:r>
        <w:rPr>
          <w:rFonts w:hint="eastAsia" w:ascii="Nimbus Roman No9 L" w:hAnsi="Nimbus Roman No9 L" w:eastAsia="仿宋_GB2312" w:cs="仿宋_GB2312"/>
          <w:color w:val="auto"/>
          <w:sz w:val="32"/>
          <w:szCs w:val="32"/>
          <w:highlight w:val="none"/>
          <w:lang w:val="en-US" w:eastAsia="zh-CN"/>
        </w:rPr>
        <w:t>人，科普推文不少于</w:t>
      </w:r>
      <w:r>
        <w:rPr>
          <w:rFonts w:hint="eastAsia" w:ascii="Nimbus Roman No9 L" w:hAnsi="Nimbus Roman No9 L" w:eastAsia="Nimbus Roman No9 L" w:cs="Nimbus Roman No9 L"/>
          <w:color w:val="auto"/>
          <w:sz w:val="32"/>
          <w:szCs w:val="32"/>
          <w:highlight w:val="none"/>
          <w:lang w:val="en-US" w:eastAsia="zh-CN"/>
        </w:rPr>
        <w:t>5</w:t>
      </w:r>
      <w:r>
        <w:rPr>
          <w:rFonts w:hint="eastAsia" w:ascii="Nimbus Roman No9 L" w:hAnsi="Nimbus Roman No9 L" w:eastAsia="仿宋_GB2312" w:cs="仿宋_GB2312"/>
          <w:color w:val="auto"/>
          <w:sz w:val="32"/>
          <w:szCs w:val="32"/>
          <w:highlight w:val="none"/>
          <w:lang w:val="en-US" w:eastAsia="zh-CN"/>
        </w:rPr>
        <w:t>篇。</w:t>
      </w:r>
      <w:r>
        <w:rPr>
          <w:rFonts w:hint="eastAsia" w:ascii="Nimbus Roman No9 L" w:hAnsi="Nimbus Roman No9 L" w:eastAsia="仿宋_GB2312" w:cs="仿宋_GB2312"/>
          <w:color w:val="auto"/>
          <w:sz w:val="32"/>
          <w:szCs w:val="32"/>
          <w:highlight w:val="none"/>
          <w:lang w:eastAsia="zh-CN"/>
        </w:rPr>
        <w:t>需提交外国人才在津工作相关证明。</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lang w:eastAsia="zh-TW"/>
        </w:rPr>
        <w:t>3</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en-US" w:eastAsia="zh-CN"/>
        </w:rPr>
        <w:t>3</w:t>
      </w:r>
      <w:r>
        <w:rPr>
          <w:rFonts w:ascii="Nimbus Roman No9 L" w:hAnsi="Nimbus Roman No9 L" w:eastAsia="仿宋_GB2312" w:cs="仿宋_GB2312"/>
          <w:color w:val="auto"/>
          <w:sz w:val="32"/>
          <w:szCs w:val="32"/>
          <w:highlight w:val="none"/>
        </w:rPr>
        <w:t>万元/项</w:t>
      </w:r>
      <w:r>
        <w:rPr>
          <w:rFonts w:hint="default" w:ascii="Nimbus Roman No9 L" w:hAnsi="Nimbus Roman No9 L" w:eastAsia="仿宋_GB2312" w:cs="仿宋_GB2312"/>
          <w:color w:val="auto"/>
          <w:sz w:val="32"/>
          <w:szCs w:val="32"/>
          <w:highlight w:val="none"/>
        </w:rPr>
        <w:t>。</w:t>
      </w:r>
    </w:p>
    <w:p>
      <w:pPr>
        <w:keepNext w:val="0"/>
        <w:keepLines w:val="0"/>
        <w:pageBreakBefore w:val="0"/>
        <w:widowControl w:val="0"/>
        <w:wordWrap/>
        <w:autoSpaceDE/>
        <w:autoSpaceDN/>
        <w:bidi w:val="0"/>
        <w:spacing w:line="560" w:lineRule="exact"/>
        <w:ind w:firstLine="606" w:firstLineChars="200"/>
        <w:textAlignment w:val="auto"/>
        <w:outlineLvl w:val="1"/>
        <w:rPr>
          <w:rFonts w:ascii="Nimbus Roman No9 L" w:hAnsi="Nimbus Roman No9 L" w:eastAsia="仿宋_GB2312" w:cs="仿宋_GB2312"/>
          <w:b/>
          <w:bCs/>
          <w:color w:val="auto"/>
          <w:sz w:val="32"/>
          <w:szCs w:val="32"/>
          <w:highlight w:val="none"/>
        </w:rPr>
      </w:pPr>
      <w:r>
        <w:rPr>
          <w:rFonts w:ascii="Nimbus Roman No9 L" w:hAnsi="Nimbus Roman No9 L" w:eastAsia="仿宋_GB2312" w:cs="仿宋_GB2312"/>
          <w:b/>
          <w:bCs/>
          <w:color w:val="auto"/>
          <w:sz w:val="32"/>
          <w:szCs w:val="32"/>
          <w:highlight w:val="none"/>
        </w:rPr>
        <w:t>专题</w:t>
      </w:r>
      <w:r>
        <w:rPr>
          <w:rFonts w:hint="eastAsia" w:ascii="Nimbus Roman No9 L" w:hAnsi="Nimbus Roman No9 L" w:eastAsia="仿宋_GB2312" w:cs="仿宋_GB2312"/>
          <w:b/>
          <w:bCs/>
          <w:color w:val="auto"/>
          <w:sz w:val="32"/>
          <w:szCs w:val="32"/>
          <w:highlight w:val="none"/>
          <w:lang w:eastAsia="zh-CN"/>
        </w:rPr>
        <w:t>十五</w:t>
      </w:r>
      <w:r>
        <w:rPr>
          <w:rFonts w:ascii="Nimbus Roman No9 L" w:hAnsi="Nimbus Roman No9 L" w:eastAsia="仿宋_GB2312" w:cs="仿宋_GB2312"/>
          <w:b/>
          <w:bCs/>
          <w:color w:val="auto"/>
          <w:sz w:val="32"/>
          <w:szCs w:val="32"/>
          <w:highlight w:val="none"/>
        </w:rPr>
        <w:t>：</w:t>
      </w:r>
      <w:r>
        <w:rPr>
          <w:rFonts w:hint="eastAsia" w:ascii="Nimbus Roman No9 L" w:hAnsi="Nimbus Roman No9 L" w:eastAsia="仿宋_GB2312" w:cs="仿宋_GB2312"/>
          <w:b/>
          <w:bCs/>
          <w:color w:val="auto"/>
          <w:sz w:val="32"/>
          <w:szCs w:val="32"/>
          <w:highlight w:val="none"/>
          <w:lang w:val="en-US" w:eastAsia="zh-CN"/>
        </w:rPr>
        <w:t>专题</w:t>
      </w:r>
      <w:r>
        <w:rPr>
          <w:rFonts w:ascii="Nimbus Roman No9 L" w:hAnsi="Nimbus Roman No9 L" w:eastAsia="仿宋_GB2312" w:cs="仿宋_GB2312"/>
          <w:b/>
          <w:bCs/>
          <w:color w:val="auto"/>
          <w:sz w:val="32"/>
          <w:szCs w:val="32"/>
          <w:highlight w:val="none"/>
        </w:rPr>
        <w:t>科普</w:t>
      </w:r>
      <w:r>
        <w:rPr>
          <w:rFonts w:hint="eastAsia" w:ascii="Nimbus Roman No9 L" w:hAnsi="Nimbus Roman No9 L" w:eastAsia="仿宋_GB2312" w:cs="仿宋_GB2312"/>
          <w:b/>
          <w:bCs/>
          <w:color w:val="auto"/>
          <w:sz w:val="32"/>
          <w:szCs w:val="32"/>
          <w:highlight w:val="none"/>
          <w:lang w:eastAsia="zh-CN"/>
        </w:rPr>
        <w:t>宣传</w:t>
      </w:r>
      <w:r>
        <w:rPr>
          <w:rFonts w:ascii="Nimbus Roman No9 L" w:hAnsi="Nimbus Roman No9 L" w:eastAsia="仿宋_GB2312" w:cs="仿宋_GB2312"/>
          <w:b/>
          <w:bCs/>
          <w:color w:val="auto"/>
          <w:sz w:val="32"/>
          <w:szCs w:val="32"/>
          <w:highlight w:val="none"/>
        </w:rPr>
        <w:t>活动</w:t>
      </w:r>
    </w:p>
    <w:p>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lang w:eastAsia="zh-TW"/>
        </w:rPr>
      </w:pPr>
      <w:r>
        <w:rPr>
          <w:rFonts w:hint="default" w:ascii="Nimbus Roman No9 L" w:hAnsi="Nimbus Roman No9 L" w:eastAsia="仿宋_GB2312" w:cs="仿宋_GB2312"/>
          <w:b w:val="0"/>
          <w:bCs w:val="0"/>
          <w:color w:val="auto"/>
          <w:sz w:val="32"/>
          <w:szCs w:val="32"/>
          <w:highlight w:val="none"/>
          <w:lang w:val="zh-CN" w:eastAsia="zh-CN"/>
        </w:rPr>
        <w:t>1.</w:t>
      </w:r>
      <w:r>
        <w:rPr>
          <w:rFonts w:hint="default" w:ascii="Nimbus Roman No9 L" w:hAnsi="Nimbus Roman No9 L" w:eastAsia="仿宋_GB2312" w:cs="仿宋_GB2312"/>
          <w:color w:val="auto"/>
          <w:sz w:val="32"/>
          <w:szCs w:val="32"/>
          <w:highlight w:val="none"/>
          <w:lang w:val="zh-CN"/>
        </w:rPr>
        <w:t>征</w:t>
      </w:r>
      <w:r>
        <w:rPr>
          <w:rFonts w:hint="default" w:ascii="Nimbus Roman No9 L" w:hAnsi="Nimbus Roman No9 L" w:eastAsia="仿宋_GB2312" w:cs="仿宋_GB2312"/>
          <w:color w:val="auto"/>
          <w:sz w:val="32"/>
          <w:szCs w:val="32"/>
          <w:highlight w:val="none"/>
        </w:rPr>
        <w:t>集范围</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重点支持全市范围开展的、符合时代</w:t>
      </w:r>
      <w:r>
        <w:rPr>
          <w:rFonts w:hint="default" w:ascii="Nimbus Roman No9 L" w:hAnsi="Nimbus Roman No9 L" w:eastAsia="仿宋_GB2312" w:cs="仿宋_GB2312"/>
          <w:color w:val="auto"/>
          <w:sz w:val="32"/>
          <w:szCs w:val="32"/>
          <w:highlight w:val="none"/>
          <w:lang w:eastAsia="zh-TW"/>
        </w:rPr>
        <w:t>特色和公众</w:t>
      </w:r>
      <w:r>
        <w:rPr>
          <w:rFonts w:ascii="Nimbus Roman No9 L" w:hAnsi="Nimbus Roman No9 L" w:eastAsia="仿宋_GB2312" w:cs="仿宋_GB2312"/>
          <w:color w:val="auto"/>
          <w:sz w:val="32"/>
          <w:szCs w:val="32"/>
          <w:highlight w:val="none"/>
          <w:lang w:val="zh-TW" w:eastAsia="zh-TW"/>
        </w:rPr>
        <w:t>需求的专题性</w:t>
      </w:r>
      <w:r>
        <w:rPr>
          <w:rFonts w:hint="default" w:ascii="Nimbus Roman No9 L" w:hAnsi="Nimbus Roman No9 L" w:eastAsia="仿宋_GB2312" w:cs="仿宋_GB2312"/>
          <w:color w:val="auto"/>
          <w:sz w:val="32"/>
          <w:szCs w:val="32"/>
          <w:highlight w:val="none"/>
          <w:lang w:eastAsia="zh-TW"/>
        </w:rPr>
        <w:t>系列</w:t>
      </w:r>
      <w:r>
        <w:rPr>
          <w:rFonts w:ascii="Nimbus Roman No9 L" w:hAnsi="Nimbus Roman No9 L" w:eastAsia="仿宋_GB2312" w:cs="仿宋_GB2312"/>
          <w:color w:val="auto"/>
          <w:sz w:val="32"/>
          <w:szCs w:val="32"/>
          <w:highlight w:val="none"/>
          <w:lang w:val="zh-TW" w:eastAsia="zh-TW"/>
        </w:rPr>
        <w:t>科普活动。活动能够吸引社会各界广泛参与，受众面广，影响力大，对全市科普活动开展具有示范作用。</w:t>
      </w:r>
      <w:r>
        <w:rPr>
          <w:rFonts w:ascii="Nimbus Roman No9 L" w:hAnsi="Nimbus Roman No9 L" w:eastAsia="仿宋_GB2312" w:cs="仿宋_GB2312"/>
          <w:color w:val="auto"/>
          <w:sz w:val="32"/>
          <w:szCs w:val="32"/>
          <w:highlight w:val="none"/>
          <w:lang w:eastAsia="zh-TW"/>
        </w:rPr>
        <w:t>分为以</w:t>
      </w:r>
      <w:r>
        <w:rPr>
          <w:rFonts w:hint="eastAsia" w:ascii="Nimbus Roman No9 L" w:hAnsi="Nimbus Roman No9 L" w:eastAsia="仿宋_GB2312" w:cs="仿宋_GB2312"/>
          <w:color w:val="auto"/>
          <w:sz w:val="32"/>
          <w:szCs w:val="32"/>
          <w:highlight w:val="none"/>
          <w:lang w:eastAsia="zh-CN"/>
        </w:rPr>
        <w:t>下</w:t>
      </w:r>
      <w:r>
        <w:rPr>
          <w:rFonts w:hint="eastAsia" w:ascii="Nimbus Roman No9 L" w:hAnsi="Nimbus Roman No9 L" w:eastAsia="仿宋_GB2312" w:cs="仿宋_GB2312"/>
          <w:color w:val="auto"/>
          <w:sz w:val="32"/>
          <w:szCs w:val="32"/>
          <w:highlight w:val="none"/>
          <w:lang w:val="en-US" w:eastAsia="zh-CN"/>
        </w:rPr>
        <w:t>6</w:t>
      </w:r>
      <w:r>
        <w:rPr>
          <w:rFonts w:ascii="Nimbus Roman No9 L" w:hAnsi="Nimbus Roman No9 L" w:eastAsia="仿宋_GB2312" w:cs="仿宋_GB2312"/>
          <w:color w:val="auto"/>
          <w:sz w:val="32"/>
          <w:szCs w:val="32"/>
          <w:highlight w:val="none"/>
          <w:lang w:eastAsia="zh-TW"/>
        </w:rPr>
        <w:t>个</w:t>
      </w:r>
      <w:r>
        <w:rPr>
          <w:rFonts w:hint="default" w:ascii="Nimbus Roman No9 L" w:hAnsi="Nimbus Roman No9 L" w:eastAsia="仿宋_GB2312" w:cs="仿宋_GB2312"/>
          <w:color w:val="auto"/>
          <w:sz w:val="32"/>
          <w:szCs w:val="32"/>
          <w:highlight w:val="none"/>
          <w:lang w:eastAsia="zh-TW"/>
        </w:rPr>
        <w:t>领域</w:t>
      </w:r>
      <w:r>
        <w:rPr>
          <w:rFonts w:ascii="Nimbus Roman No9 L" w:hAnsi="Nimbus Roman No9 L" w:eastAsia="仿宋_GB2312" w:cs="仿宋_GB2312"/>
          <w:color w:val="auto"/>
          <w:sz w:val="32"/>
          <w:szCs w:val="32"/>
          <w:highlight w:val="none"/>
          <w:lang w:eastAsia="zh-TW"/>
        </w:rPr>
        <w:t>：</w:t>
      </w:r>
    </w:p>
    <w:p>
      <w:pPr>
        <w:keepNext w:val="0"/>
        <w:keepLines w:val="0"/>
        <w:pageBreakBefore w:val="0"/>
        <w:widowControl w:val="0"/>
        <w:wordWrap/>
        <w:autoSpaceDE/>
        <w:autoSpaceDN/>
        <w:bidi w:val="0"/>
        <w:spacing w:line="560" w:lineRule="exact"/>
        <w:ind w:firstLine="606" w:firstLineChars="200"/>
        <w:textAlignment w:val="auto"/>
        <w:rPr>
          <w:rFonts w:hint="default"/>
        </w:rPr>
      </w:pPr>
      <w:r>
        <w:rPr>
          <w:rFonts w:hint="eastAsia" w:ascii="Nimbus Roman No9 L" w:hAnsi="Nimbus Roman No9 L" w:eastAsia="仿宋_GB2312" w:cs="仿宋_GB2312"/>
          <w:color w:val="auto"/>
          <w:sz w:val="32"/>
          <w:szCs w:val="32"/>
          <w:highlight w:val="none"/>
          <w:lang w:val="en-US" w:eastAsia="zh-CN"/>
        </w:rPr>
        <w:t>A</w:t>
      </w:r>
      <w:r>
        <w:rPr>
          <w:rFonts w:ascii="Nimbus Roman No9 L" w:hAnsi="Nimbus Roman No9 L" w:eastAsia="仿宋_GB2312" w:cs="仿宋_GB2312"/>
          <w:color w:val="auto"/>
          <w:sz w:val="32"/>
          <w:szCs w:val="32"/>
          <w:highlight w:val="none"/>
        </w:rPr>
        <w:t>.</w:t>
      </w:r>
      <w:r>
        <w:rPr>
          <w:rFonts w:hint="eastAsia" w:ascii="Nimbus Roman No9 L" w:hAnsi="Nimbus Roman No9 L" w:eastAsia="仿宋_GB2312" w:cs="仿宋_GB2312"/>
          <w:color w:val="auto"/>
          <w:sz w:val="32"/>
          <w:szCs w:val="32"/>
          <w:highlight w:val="none"/>
          <w:lang w:eastAsia="zh-CN"/>
        </w:rPr>
        <w:t>前沿科技</w:t>
      </w:r>
      <w:r>
        <w:rPr>
          <w:rFonts w:ascii="Nimbus Roman No9 L" w:hAnsi="Nimbus Roman No9 L" w:eastAsia="仿宋_GB2312" w:cs="仿宋_GB2312"/>
          <w:color w:val="auto"/>
          <w:sz w:val="32"/>
          <w:szCs w:val="32"/>
          <w:highlight w:val="none"/>
          <w:lang w:val="zh-CN"/>
        </w:rPr>
        <w:t>科普宣传活动</w:t>
      </w:r>
      <w:r>
        <w:rPr>
          <w:rFonts w:hint="default" w:ascii="Nimbus Roman No9 L" w:hAnsi="Nimbus Roman No9 L" w:eastAsia="仿宋_GB2312" w:cs="仿宋_GB2312"/>
          <w:color w:val="auto"/>
          <w:sz w:val="32"/>
          <w:szCs w:val="32"/>
          <w:highlight w:val="none"/>
        </w:rPr>
        <w:t>。含</w:t>
      </w:r>
      <w:r>
        <w:rPr>
          <w:rFonts w:hint="eastAsia" w:ascii="Nimbus Roman No9 L" w:hAnsi="Nimbus Roman No9 L" w:eastAsia="仿宋_GB2312" w:cs="仿宋_GB2312"/>
          <w:color w:val="auto"/>
          <w:sz w:val="32"/>
          <w:szCs w:val="32"/>
          <w:highlight w:val="none"/>
          <w:lang w:eastAsia="zh-CN"/>
        </w:rPr>
        <w:t>低空经济、深海科技、商业航天、</w:t>
      </w:r>
      <w:r>
        <w:rPr>
          <w:rFonts w:hint="eastAsia" w:ascii="Nimbus Roman No9 L" w:hAnsi="Nimbus Roman No9 L" w:eastAsia="仿宋_GB2312" w:cs="仿宋_GB2312"/>
          <w:color w:val="auto"/>
          <w:kern w:val="2"/>
          <w:sz w:val="32"/>
          <w:szCs w:val="32"/>
          <w:highlight w:val="none"/>
          <w:lang w:val="en-US" w:eastAsia="zh-CN" w:bidi="ar-SA"/>
        </w:rPr>
        <w:t>量子科技、</w:t>
      </w:r>
      <w:r>
        <w:rPr>
          <w:rFonts w:hint="eastAsia" w:ascii="Nimbus Roman No9 L" w:hAnsi="Nimbus Roman No9 L" w:eastAsia="仿宋_GB2312" w:cs="仿宋_GB2312"/>
          <w:color w:val="auto"/>
          <w:sz w:val="32"/>
          <w:szCs w:val="32"/>
          <w:highlight w:val="none"/>
          <w:lang w:val="zh-CN"/>
        </w:rPr>
        <w:t>脑机接口</w:t>
      </w:r>
      <w:r>
        <w:rPr>
          <w:rFonts w:hint="eastAsia" w:ascii="Nimbus Roman No9 L" w:hAnsi="Nimbus Roman No9 L" w:eastAsia="仿宋_GB2312" w:cs="仿宋_GB2312"/>
          <w:color w:val="auto"/>
          <w:sz w:val="32"/>
          <w:szCs w:val="32"/>
          <w:highlight w:val="none"/>
          <w:lang w:eastAsia="zh-CN"/>
        </w:rPr>
        <w:t>、生物医药、人工智能等</w:t>
      </w:r>
      <w:r>
        <w:rPr>
          <w:rFonts w:hint="default" w:ascii="Nimbus Roman No9 L" w:hAnsi="Nimbus Roman No9 L" w:eastAsia="仿宋_GB2312" w:cs="仿宋_GB2312"/>
          <w:color w:val="auto"/>
          <w:sz w:val="32"/>
          <w:szCs w:val="32"/>
          <w:highlight w:val="none"/>
        </w:rPr>
        <w:t>方向（包括但不限于，下同）</w:t>
      </w:r>
      <w:r>
        <w:rPr>
          <w:rFonts w:ascii="Nimbus Roman No9 L" w:hAnsi="Nimbus Roman No9 L" w:eastAsia="仿宋_GB2312" w:cs="仿宋_GB2312"/>
          <w:color w:val="auto"/>
          <w:sz w:val="32"/>
          <w:szCs w:val="32"/>
          <w:highlight w:val="none"/>
        </w:rPr>
        <w:t>;</w:t>
      </w:r>
    </w:p>
    <w:p>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rPr>
      </w:pPr>
      <w:r>
        <w:rPr>
          <w:rFonts w:hint="eastAsia" w:ascii="Nimbus Roman No9 L" w:hAnsi="Nimbus Roman No9 L" w:eastAsia="宋体" w:cs="Nimbus Roman No9 L"/>
          <w:color w:val="auto"/>
          <w:sz w:val="32"/>
          <w:szCs w:val="32"/>
          <w:highlight w:val="none"/>
          <w:lang w:val="en-US" w:eastAsia="zh-CN"/>
        </w:rPr>
        <w:t>B</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CN"/>
        </w:rPr>
        <w:t>生态文明科普宣传活动</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rPr>
        <w:t>含</w:t>
      </w:r>
      <w:r>
        <w:rPr>
          <w:rFonts w:hint="eastAsia" w:ascii="Nimbus Roman No9 L" w:hAnsi="Nimbus Roman No9 L" w:eastAsia="仿宋_GB2312" w:cs="仿宋_GB2312"/>
          <w:color w:val="auto"/>
          <w:sz w:val="32"/>
          <w:szCs w:val="32"/>
          <w:highlight w:val="none"/>
          <w:lang w:eastAsia="zh-CN"/>
        </w:rPr>
        <w:t>“</w:t>
      </w:r>
      <w:r>
        <w:rPr>
          <w:rFonts w:hint="default" w:ascii="Nimbus Roman No9 L" w:hAnsi="Nimbus Roman No9 L" w:eastAsia="仿宋_GB2312" w:cs="仿宋_GB2312"/>
          <w:color w:val="auto"/>
          <w:sz w:val="32"/>
          <w:szCs w:val="32"/>
          <w:highlight w:val="none"/>
        </w:rPr>
        <w:t>双碳</w:t>
      </w:r>
      <w:r>
        <w:rPr>
          <w:rFonts w:hint="eastAsia" w:ascii="Nimbus Roman No9 L" w:hAnsi="Nimbus Roman No9 L" w:eastAsia="仿宋_GB2312" w:cs="仿宋_GB2312"/>
          <w:color w:val="auto"/>
          <w:sz w:val="32"/>
          <w:szCs w:val="32"/>
          <w:highlight w:val="none"/>
          <w:lang w:eastAsia="zh-CN"/>
        </w:rPr>
        <w:t>”</w:t>
      </w:r>
      <w:r>
        <w:rPr>
          <w:rFonts w:hint="default" w:ascii="Nimbus Roman No9 L" w:hAnsi="Nimbus Roman No9 L" w:eastAsia="仿宋_GB2312" w:cs="仿宋_GB2312"/>
          <w:color w:val="auto"/>
          <w:sz w:val="32"/>
          <w:szCs w:val="32"/>
          <w:highlight w:val="none"/>
        </w:rPr>
        <w:t>、水资源节约利用、</w:t>
      </w:r>
      <w:r>
        <w:rPr>
          <w:rFonts w:hint="eastAsia" w:ascii="Nimbus Roman No9 L" w:hAnsi="Nimbus Roman No9 L" w:eastAsia="仿宋_GB2312" w:cs="仿宋_GB2312"/>
          <w:color w:val="auto"/>
          <w:sz w:val="32"/>
          <w:szCs w:val="32"/>
          <w:highlight w:val="none"/>
          <w:lang w:eastAsia="zh-CN"/>
        </w:rPr>
        <w:t>生物多样性</w:t>
      </w:r>
      <w:r>
        <w:rPr>
          <w:rFonts w:hint="default" w:ascii="Nimbus Roman No9 L" w:hAnsi="Nimbus Roman No9 L" w:eastAsia="仿宋_GB2312" w:cs="仿宋_GB2312"/>
          <w:color w:val="auto"/>
          <w:sz w:val="32"/>
          <w:szCs w:val="32"/>
          <w:highlight w:val="none"/>
        </w:rPr>
        <w:t>保护、</w:t>
      </w:r>
      <w:r>
        <w:rPr>
          <w:rFonts w:hint="eastAsia" w:ascii="Nimbus Roman No9 L" w:hAnsi="Nimbus Roman No9 L" w:eastAsia="仿宋_GB2312" w:cs="仿宋_GB2312"/>
          <w:color w:val="auto"/>
          <w:sz w:val="32"/>
          <w:szCs w:val="32"/>
          <w:highlight w:val="none"/>
          <w:lang w:eastAsia="zh-CN"/>
        </w:rPr>
        <w:t>垃圾分类</w:t>
      </w:r>
      <w:r>
        <w:rPr>
          <w:rFonts w:ascii="Nimbus Roman No9 L" w:hAnsi="Nimbus Roman No9 L" w:eastAsia="仿宋_GB2312" w:cs="仿宋_GB2312"/>
          <w:color w:val="auto"/>
          <w:sz w:val="32"/>
          <w:szCs w:val="32"/>
          <w:highlight w:val="none"/>
        </w:rPr>
        <w:t>等方向；</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宋体" w:cs="Nimbus Roman No9 L"/>
          <w:color w:val="auto"/>
          <w:sz w:val="32"/>
          <w:szCs w:val="32"/>
          <w:highlight w:val="none"/>
          <w:lang w:val="en-US" w:eastAsia="zh-CN"/>
        </w:rPr>
        <w:t>C</w:t>
      </w:r>
      <w:r>
        <w:rPr>
          <w:rFonts w:ascii="Nimbus Roman No9 L" w:hAnsi="Nimbus Roman No9 L" w:eastAsia="仿宋_GB2312" w:cs="仿宋_GB2312"/>
          <w:color w:val="auto"/>
          <w:sz w:val="32"/>
          <w:szCs w:val="32"/>
          <w:highlight w:val="none"/>
        </w:rPr>
        <w:t>.</w:t>
      </w:r>
      <w:r>
        <w:rPr>
          <w:rFonts w:hint="default" w:ascii="Nimbus Roman No9 L" w:hAnsi="Nimbus Roman No9 L" w:eastAsia="仿宋_GB2312" w:cs="仿宋_GB2312"/>
          <w:color w:val="auto"/>
          <w:sz w:val="32"/>
          <w:szCs w:val="32"/>
          <w:highlight w:val="none"/>
        </w:rPr>
        <w:t>卫生健康</w:t>
      </w:r>
      <w:r>
        <w:rPr>
          <w:rFonts w:ascii="Nimbus Roman No9 L" w:hAnsi="Nimbus Roman No9 L" w:eastAsia="仿宋_GB2312" w:cs="仿宋_GB2312"/>
          <w:color w:val="auto"/>
          <w:sz w:val="32"/>
          <w:szCs w:val="32"/>
          <w:highlight w:val="none"/>
          <w:lang w:val="zh-CN"/>
        </w:rPr>
        <w:t>科普宣传活动</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rPr>
        <w:t>含</w:t>
      </w:r>
      <w:r>
        <w:rPr>
          <w:rFonts w:hint="eastAsia" w:ascii="Nimbus Roman No9 L" w:hAnsi="Nimbus Roman No9 L" w:eastAsia="仿宋_GB2312" w:cs="仿宋_GB2312"/>
          <w:color w:val="auto"/>
          <w:sz w:val="32"/>
          <w:szCs w:val="32"/>
          <w:highlight w:val="none"/>
        </w:rPr>
        <w:t>基本健康知识普及、生物安全、食品安全等方向；</w:t>
      </w:r>
    </w:p>
    <w:p>
      <w:pPr>
        <w:keepNext w:val="0"/>
        <w:keepLines w:val="0"/>
        <w:pageBreakBefore w:val="0"/>
        <w:widowControl w:val="0"/>
        <w:wordWrap/>
        <w:autoSpaceDE/>
        <w:autoSpaceDN/>
        <w:bidi w:val="0"/>
        <w:spacing w:line="560" w:lineRule="exact"/>
        <w:ind w:firstLine="606" w:firstLineChars="200"/>
        <w:jc w:val="both"/>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rPr>
        <w:t>D</w:t>
      </w:r>
      <w:r>
        <w:rPr>
          <w:rFonts w:ascii="Nimbus Roman No9 L" w:hAnsi="Nimbus Roman No9 L" w:eastAsia="仿宋_GB2312" w:cs="仿宋_GB2312"/>
          <w:color w:val="auto"/>
          <w:sz w:val="32"/>
          <w:szCs w:val="32"/>
          <w:highlight w:val="none"/>
        </w:rPr>
        <w:t>.</w:t>
      </w:r>
      <w:r>
        <w:rPr>
          <w:rFonts w:hint="eastAsia" w:ascii="Nimbus Roman No9 L" w:hAnsi="Nimbus Roman No9 L" w:eastAsia="仿宋_GB2312" w:cs="仿宋_GB2312"/>
          <w:color w:val="auto"/>
          <w:sz w:val="32"/>
          <w:szCs w:val="32"/>
          <w:highlight w:val="none"/>
          <w:lang w:val="zh-CN"/>
        </w:rPr>
        <w:t>应急科普</w:t>
      </w:r>
      <w:r>
        <w:rPr>
          <w:rFonts w:ascii="Nimbus Roman No9 L" w:hAnsi="Nimbus Roman No9 L" w:eastAsia="仿宋_GB2312" w:cs="仿宋_GB2312"/>
          <w:color w:val="auto"/>
          <w:sz w:val="32"/>
          <w:szCs w:val="32"/>
          <w:highlight w:val="none"/>
          <w:lang w:val="zh-CN"/>
        </w:rPr>
        <w:t>宣传活动</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rPr>
        <w:t>含</w:t>
      </w:r>
      <w:r>
        <w:rPr>
          <w:rFonts w:ascii="Nimbus Roman No9 L" w:hAnsi="Nimbus Roman No9 L" w:eastAsia="仿宋_GB2312" w:cs="仿宋_GB2312"/>
          <w:color w:val="auto"/>
          <w:sz w:val="32"/>
          <w:szCs w:val="32"/>
          <w:highlight w:val="none"/>
          <w:lang w:val="zh-CN"/>
        </w:rPr>
        <w:t>防</w:t>
      </w:r>
      <w:r>
        <w:rPr>
          <w:rFonts w:hint="default" w:ascii="Nimbus Roman No9 L" w:hAnsi="Nimbus Roman No9 L" w:eastAsia="仿宋_GB2312" w:cs="仿宋_GB2312"/>
          <w:color w:val="auto"/>
          <w:sz w:val="32"/>
          <w:szCs w:val="32"/>
          <w:highlight w:val="none"/>
        </w:rPr>
        <w:t>震</w:t>
      </w:r>
      <w:r>
        <w:rPr>
          <w:rFonts w:ascii="Nimbus Roman No9 L" w:hAnsi="Nimbus Roman No9 L" w:eastAsia="仿宋_GB2312" w:cs="仿宋_GB2312"/>
          <w:color w:val="auto"/>
          <w:sz w:val="32"/>
          <w:szCs w:val="32"/>
          <w:highlight w:val="none"/>
          <w:lang w:val="zh-CN"/>
        </w:rPr>
        <w:t>减灾、</w:t>
      </w:r>
      <w:r>
        <w:rPr>
          <w:rFonts w:hint="eastAsia" w:ascii="Nimbus Roman No9 L" w:hAnsi="Nimbus Roman No9 L" w:eastAsia="仿宋_GB2312" w:cs="仿宋_GB2312"/>
          <w:color w:val="auto"/>
          <w:sz w:val="32"/>
          <w:szCs w:val="32"/>
          <w:highlight w:val="none"/>
          <w:lang w:val="zh-CN"/>
        </w:rPr>
        <w:t>消防</w:t>
      </w:r>
      <w:r>
        <w:rPr>
          <w:rFonts w:ascii="Nimbus Roman No9 L" w:hAnsi="Nimbus Roman No9 L" w:eastAsia="仿宋_GB2312" w:cs="仿宋_GB2312"/>
          <w:color w:val="auto"/>
          <w:sz w:val="32"/>
          <w:szCs w:val="32"/>
          <w:highlight w:val="none"/>
          <w:lang w:val="zh-CN"/>
        </w:rPr>
        <w:t>、</w:t>
      </w:r>
      <w:r>
        <w:rPr>
          <w:rFonts w:hint="eastAsia" w:ascii="Nimbus Roman No9 L" w:hAnsi="Nimbus Roman No9 L" w:eastAsia="仿宋_GB2312" w:cs="仿宋_GB2312"/>
          <w:color w:val="auto"/>
          <w:sz w:val="32"/>
          <w:szCs w:val="32"/>
          <w:highlight w:val="none"/>
          <w:lang w:val="zh-CN"/>
        </w:rPr>
        <w:t>气象、</w:t>
      </w:r>
      <w:r>
        <w:rPr>
          <w:rFonts w:ascii="Nimbus Roman No9 L" w:hAnsi="Nimbus Roman No9 L" w:eastAsia="仿宋_GB2312" w:cs="仿宋_GB2312"/>
          <w:color w:val="auto"/>
          <w:sz w:val="32"/>
          <w:szCs w:val="32"/>
          <w:highlight w:val="none"/>
          <w:lang w:val="zh-CN"/>
        </w:rPr>
        <w:t>安全生产</w:t>
      </w:r>
      <w:r>
        <w:rPr>
          <w:rFonts w:hint="default" w:ascii="Nimbus Roman No9 L" w:hAnsi="Nimbus Roman No9 L" w:eastAsia="仿宋_GB2312" w:cs="仿宋_GB2312"/>
          <w:color w:val="auto"/>
          <w:sz w:val="32"/>
          <w:szCs w:val="32"/>
          <w:highlight w:val="none"/>
        </w:rPr>
        <w:t>、应急救援</w:t>
      </w:r>
      <w:r>
        <w:rPr>
          <w:rFonts w:ascii="Nimbus Roman No9 L" w:hAnsi="Nimbus Roman No9 L" w:eastAsia="仿宋_GB2312" w:cs="仿宋_GB2312"/>
          <w:color w:val="auto"/>
          <w:sz w:val="32"/>
          <w:szCs w:val="32"/>
          <w:highlight w:val="none"/>
          <w:lang w:val="zh-CN"/>
        </w:rPr>
        <w:t>等</w:t>
      </w:r>
      <w:r>
        <w:rPr>
          <w:rFonts w:ascii="Nimbus Roman No9 L" w:hAnsi="Nimbus Roman No9 L" w:eastAsia="仿宋_GB2312" w:cs="仿宋_GB2312"/>
          <w:color w:val="auto"/>
          <w:sz w:val="32"/>
          <w:szCs w:val="32"/>
          <w:highlight w:val="none"/>
        </w:rPr>
        <w:t>方向；</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val="en-US" w:eastAsia="zh-CN"/>
        </w:rPr>
      </w:pPr>
      <w:r>
        <w:rPr>
          <w:rFonts w:hint="eastAsia" w:ascii="Nimbus Roman No9 L" w:hAnsi="Nimbus Roman No9 L" w:eastAsia="宋体" w:cs="Nimbus Roman No9 L"/>
          <w:color w:val="auto"/>
          <w:sz w:val="32"/>
          <w:szCs w:val="32"/>
          <w:highlight w:val="none"/>
          <w:lang w:val="en-US" w:eastAsia="zh-CN"/>
        </w:rPr>
        <w:t>E</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CN"/>
        </w:rPr>
        <w:t>科技惠农科普宣传活动</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rPr>
        <w:t>含</w:t>
      </w:r>
      <w:r>
        <w:rPr>
          <w:rFonts w:hint="eastAsia" w:ascii="Nimbus Roman No9 L" w:hAnsi="Nimbus Roman No9 L" w:eastAsia="仿宋_GB2312" w:cs="仿宋_GB2312"/>
          <w:color w:val="auto"/>
          <w:sz w:val="32"/>
          <w:szCs w:val="32"/>
          <w:highlight w:val="none"/>
        </w:rPr>
        <w:t>乡村振兴</w:t>
      </w:r>
      <w:r>
        <w:rPr>
          <w:rFonts w:hint="eastAsia" w:ascii="Nimbus Roman No9 L" w:hAnsi="Nimbus Roman No9 L" w:eastAsia="仿宋_GB2312" w:cs="仿宋_GB2312"/>
          <w:color w:val="auto"/>
          <w:sz w:val="32"/>
          <w:szCs w:val="32"/>
          <w:highlight w:val="none"/>
          <w:lang w:eastAsia="zh-CN"/>
        </w:rPr>
        <w:t>、</w:t>
      </w:r>
      <w:r>
        <w:rPr>
          <w:rFonts w:ascii="Nimbus Roman No9 L" w:hAnsi="Nimbus Roman No9 L" w:eastAsia="仿宋_GB2312" w:cs="仿宋_GB2312"/>
          <w:color w:val="auto"/>
          <w:sz w:val="32"/>
          <w:szCs w:val="32"/>
          <w:highlight w:val="none"/>
          <w:lang w:val="zh-CN"/>
        </w:rPr>
        <w:t>现代农业</w:t>
      </w:r>
      <w:r>
        <w:rPr>
          <w:rFonts w:hint="default" w:ascii="Nimbus Roman No9 L" w:hAnsi="Nimbus Roman No9 L" w:eastAsia="仿宋_GB2312" w:cs="仿宋_GB2312"/>
          <w:color w:val="auto"/>
          <w:sz w:val="32"/>
          <w:szCs w:val="32"/>
          <w:highlight w:val="none"/>
          <w:lang w:val="zh-TW"/>
        </w:rPr>
        <w:t>科技</w:t>
      </w:r>
      <w:r>
        <w:rPr>
          <w:rFonts w:ascii="Nimbus Roman No9 L" w:hAnsi="Nimbus Roman No9 L" w:eastAsia="仿宋_GB2312" w:cs="仿宋_GB2312"/>
          <w:color w:val="auto"/>
          <w:sz w:val="32"/>
          <w:szCs w:val="32"/>
          <w:highlight w:val="none"/>
          <w:lang w:val="zh-CN"/>
        </w:rPr>
        <w:t>知识</w:t>
      </w:r>
      <w:r>
        <w:rPr>
          <w:rFonts w:hint="default" w:ascii="Nimbus Roman No9 L" w:hAnsi="Nimbus Roman No9 L" w:eastAsia="仿宋_GB2312" w:cs="仿宋_GB2312"/>
          <w:color w:val="auto"/>
          <w:sz w:val="32"/>
          <w:szCs w:val="32"/>
          <w:highlight w:val="none"/>
        </w:rPr>
        <w:t>普及</w:t>
      </w:r>
      <w:r>
        <w:rPr>
          <w:rFonts w:hint="eastAsia" w:ascii="Nimbus Roman No9 L" w:hAnsi="Nimbus Roman No9 L" w:eastAsia="仿宋_GB2312" w:cs="仿宋_GB2312"/>
          <w:color w:val="auto"/>
          <w:sz w:val="32"/>
          <w:szCs w:val="32"/>
          <w:highlight w:val="none"/>
          <w:lang w:eastAsia="zh-CN"/>
        </w:rPr>
        <w:t>，以及</w:t>
      </w:r>
      <w:r>
        <w:rPr>
          <w:rFonts w:hint="eastAsia" w:ascii="Nimbus Roman No9 L" w:hAnsi="Nimbus Roman No9 L" w:eastAsia="仿宋_GB2312" w:cs="仿宋_GB2312"/>
          <w:color w:val="auto"/>
          <w:sz w:val="32"/>
          <w:szCs w:val="32"/>
          <w:highlight w:val="none"/>
          <w:lang w:val="en-US" w:eastAsia="zh-CN"/>
        </w:rPr>
        <w:t>东西部协作科普交流、对口帮扶地区科普资源输送等方向；</w:t>
      </w:r>
    </w:p>
    <w:p>
      <w:pPr>
        <w:pStyle w:val="2"/>
        <w:keepNext w:val="0"/>
        <w:keepLines w:val="0"/>
        <w:pageBreakBefore w:val="0"/>
        <w:widowControl w:val="0"/>
        <w:kinsoku/>
        <w:wordWrap/>
        <w:overflowPunct/>
        <w:topLinePunct w:val="0"/>
        <w:autoSpaceDE/>
        <w:autoSpaceDN/>
        <w:bidi w:val="0"/>
        <w:adjustRightInd/>
        <w:snapToGrid/>
        <w:ind w:firstLine="606" w:firstLineChars="200"/>
        <w:jc w:val="left"/>
        <w:textAlignment w:val="auto"/>
        <w:rPr>
          <w:rFonts w:hint="eastAsia" w:eastAsia="仿宋_GB2312"/>
          <w:highlight w:val="none"/>
          <w:lang w:val="en-US" w:eastAsia="zh-CN"/>
        </w:rPr>
      </w:pPr>
      <w:r>
        <w:rPr>
          <w:rFonts w:hint="eastAsia" w:ascii="Nimbus Roman No9 L" w:hAnsi="Nimbus Roman No9 L" w:eastAsia="宋体" w:cs="Nimbus Roman No9 L"/>
          <w:color w:val="auto"/>
          <w:sz w:val="32"/>
          <w:szCs w:val="32"/>
          <w:highlight w:val="none"/>
          <w:lang w:val="en-US" w:eastAsia="zh-CN"/>
        </w:rPr>
        <w:t>F</w:t>
      </w:r>
      <w:r>
        <w:rPr>
          <w:rFonts w:ascii="Nimbus Roman No9 L" w:hAnsi="Nimbus Roman No9 L" w:eastAsia="仿宋_GB2312" w:cs="仿宋_GB2312"/>
          <w:color w:val="auto"/>
          <w:sz w:val="32"/>
          <w:szCs w:val="32"/>
          <w:highlight w:val="none"/>
          <w:lang w:eastAsia="zh-TW"/>
        </w:rPr>
        <w:t>.</w:t>
      </w:r>
      <w:r>
        <w:rPr>
          <w:rFonts w:hint="eastAsia" w:ascii="Nimbus Roman No9 L" w:hAnsi="Nimbus Roman No9 L" w:eastAsia="仿宋_GB2312" w:cs="仿宋_GB2312"/>
          <w:color w:val="auto"/>
          <w:sz w:val="32"/>
          <w:szCs w:val="32"/>
          <w:highlight w:val="none"/>
          <w:lang w:val="zh-CN"/>
        </w:rPr>
        <w:t>金融惠民科普宣传</w:t>
      </w:r>
      <w:r>
        <w:rPr>
          <w:rFonts w:ascii="Nimbus Roman No9 L" w:hAnsi="Nimbus Roman No9 L" w:eastAsia="仿宋_GB2312" w:cs="仿宋_GB2312"/>
          <w:color w:val="auto"/>
          <w:sz w:val="32"/>
          <w:szCs w:val="32"/>
          <w:highlight w:val="none"/>
          <w:lang w:val="zh-CN"/>
        </w:rPr>
        <w:t>活动</w:t>
      </w:r>
      <w:r>
        <w:rPr>
          <w:rFonts w:hint="default" w:ascii="Nimbus Roman No9 L" w:hAnsi="Nimbus Roman No9 L" w:eastAsia="仿宋_GB2312" w:cs="仿宋_GB2312"/>
          <w:color w:val="auto"/>
          <w:sz w:val="32"/>
          <w:szCs w:val="32"/>
          <w:highlight w:val="none"/>
        </w:rPr>
        <w:t>。</w:t>
      </w:r>
      <w:r>
        <w:rPr>
          <w:rFonts w:hint="eastAsia" w:ascii="Nimbus Roman No9 L" w:hAnsi="Nimbus Roman No9 L" w:eastAsia="仿宋_GB2312" w:cs="仿宋_GB2312"/>
          <w:color w:val="auto"/>
          <w:sz w:val="32"/>
          <w:szCs w:val="32"/>
          <w:highlight w:val="none"/>
          <w:lang w:eastAsia="zh-CN"/>
        </w:rPr>
        <w:t>含科技金融、绿色金融、普惠金融、养老金融、数字金融及风险防范等方向。</w:t>
      </w:r>
    </w:p>
    <w:p>
      <w:pPr>
        <w:keepNext w:val="0"/>
        <w:keepLines w:val="0"/>
        <w:pageBreakBefore w:val="0"/>
        <w:widowControl w:val="0"/>
        <w:numPr>
          <w:ilvl w:val="0"/>
          <w:numId w:val="0"/>
        </w:numPr>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rPr>
        <w:t>2</w:t>
      </w:r>
      <w:r>
        <w:rPr>
          <w:rFonts w:ascii="Nimbus Roman No9 L" w:hAnsi="Nimbus Roman No9 L" w:eastAsia="仿宋_GB2312" w:cs="仿宋_GB2312"/>
          <w:color w:val="auto"/>
          <w:sz w:val="32"/>
          <w:szCs w:val="32"/>
          <w:highlight w:val="none"/>
        </w:rPr>
        <w:t>.申报要求：</w:t>
      </w:r>
      <w:r>
        <w:rPr>
          <w:rFonts w:ascii="Nimbus Roman No9 L" w:hAnsi="Nimbus Roman No9 L" w:eastAsia="仿宋_GB2312" w:cs="仿宋_GB2312"/>
          <w:color w:val="auto"/>
          <w:sz w:val="32"/>
          <w:szCs w:val="32"/>
          <w:highlight w:val="none"/>
          <w:lang w:val="zh-TW" w:eastAsia="zh-TW"/>
        </w:rPr>
        <w:t>项目申报单位</w:t>
      </w:r>
      <w:r>
        <w:rPr>
          <w:rFonts w:ascii="Nimbus Roman No9 L" w:hAnsi="Nimbus Roman No9 L" w:eastAsia="仿宋_GB2312" w:cs="仿宋_GB2312"/>
          <w:color w:val="auto"/>
          <w:sz w:val="32"/>
          <w:szCs w:val="32"/>
          <w:highlight w:val="none"/>
          <w:lang w:eastAsia="zh-TW"/>
        </w:rPr>
        <w:t>可采取专题讲座、发放资料、互动体验、</w:t>
      </w:r>
      <w:r>
        <w:rPr>
          <w:rFonts w:hint="default" w:ascii="Nimbus Roman No9 L" w:hAnsi="Nimbus Roman No9 L" w:eastAsia="仿宋_GB2312" w:cs="仿宋_GB2312"/>
          <w:color w:val="auto"/>
          <w:sz w:val="32"/>
          <w:szCs w:val="32"/>
          <w:highlight w:val="none"/>
          <w:lang w:eastAsia="zh-TW"/>
        </w:rPr>
        <w:t>知识</w:t>
      </w:r>
      <w:r>
        <w:rPr>
          <w:rFonts w:ascii="Nimbus Roman No9 L" w:hAnsi="Nimbus Roman No9 L" w:eastAsia="仿宋_GB2312" w:cs="仿宋_GB2312"/>
          <w:color w:val="auto"/>
          <w:sz w:val="32"/>
          <w:szCs w:val="32"/>
          <w:highlight w:val="none"/>
          <w:lang w:eastAsia="zh-TW"/>
        </w:rPr>
        <w:t>竞赛等多种形式</w:t>
      </w:r>
      <w:r>
        <w:rPr>
          <w:rFonts w:ascii="Nimbus Roman No9 L" w:hAnsi="Nimbus Roman No9 L" w:eastAsia="仿宋_GB2312" w:cs="仿宋_GB2312"/>
          <w:color w:val="auto"/>
          <w:sz w:val="32"/>
          <w:szCs w:val="32"/>
          <w:highlight w:val="none"/>
          <w:lang w:val="zh-TW" w:eastAsia="zh-TW"/>
        </w:rPr>
        <w:t>开展主题鲜明的科普宣传活动</w:t>
      </w:r>
      <w:r>
        <w:rPr>
          <w:rFonts w:hint="default" w:ascii="Nimbus Roman No9 L" w:hAnsi="Nimbus Roman No9 L" w:eastAsia="仿宋_GB2312" w:cs="仿宋_GB2312"/>
          <w:color w:val="auto"/>
          <w:sz w:val="32"/>
          <w:szCs w:val="32"/>
          <w:highlight w:val="none"/>
          <w:lang w:eastAsia="zh-TW"/>
        </w:rPr>
        <w:t>，</w:t>
      </w:r>
      <w:r>
        <w:rPr>
          <w:rFonts w:hint="eastAsia" w:ascii="Nimbus Roman No9 L" w:hAnsi="Nimbus Roman No9 L" w:eastAsia="仿宋_GB2312" w:cs="仿宋_GB2312"/>
          <w:color w:val="auto"/>
          <w:sz w:val="32"/>
          <w:szCs w:val="32"/>
          <w:highlight w:val="none"/>
          <w:lang w:eastAsia="zh-CN"/>
        </w:rPr>
        <w:t>活动应线上线下有机结合，</w:t>
      </w:r>
      <w:r>
        <w:rPr>
          <w:rFonts w:ascii="Nimbus Roman No9 L" w:hAnsi="Nimbus Roman No9 L" w:eastAsia="仿宋_GB2312" w:cs="仿宋_GB2312"/>
          <w:color w:val="auto"/>
          <w:sz w:val="32"/>
          <w:szCs w:val="32"/>
          <w:highlight w:val="none"/>
          <w:lang w:eastAsia="zh-TW"/>
        </w:rPr>
        <w:t>鼓励</w:t>
      </w:r>
      <w:r>
        <w:rPr>
          <w:rFonts w:ascii="Nimbus Roman No9 L" w:hAnsi="Nimbus Roman No9 L" w:eastAsia="仿宋_GB2312" w:cs="仿宋_GB2312"/>
          <w:color w:val="auto"/>
          <w:sz w:val="32"/>
          <w:szCs w:val="32"/>
          <w:highlight w:val="none"/>
          <w:lang w:val="zh-TW" w:eastAsia="zh-TW"/>
        </w:rPr>
        <w:t>设计制作科普展板、宣传折页、记事本等宣传产品</w:t>
      </w:r>
      <w:r>
        <w:rPr>
          <w:rFonts w:ascii="Nimbus Roman No9 L" w:hAnsi="Nimbus Roman No9 L" w:eastAsia="仿宋_GB2312" w:cs="仿宋_GB2312"/>
          <w:color w:val="auto"/>
          <w:sz w:val="32"/>
          <w:szCs w:val="32"/>
          <w:highlight w:val="none"/>
          <w:lang w:eastAsia="zh-TW"/>
        </w:rPr>
        <w:t>用于</w:t>
      </w:r>
      <w:r>
        <w:rPr>
          <w:rFonts w:ascii="Nimbus Roman No9 L" w:hAnsi="Nimbus Roman No9 L" w:eastAsia="仿宋_GB2312" w:cs="仿宋_GB2312"/>
          <w:color w:val="auto"/>
          <w:sz w:val="32"/>
          <w:szCs w:val="32"/>
          <w:highlight w:val="none"/>
          <w:lang w:val="zh-TW" w:eastAsia="zh-TW"/>
        </w:rPr>
        <w:t>公益发放</w:t>
      </w:r>
      <w:r>
        <w:rPr>
          <w:rFonts w:hint="default" w:ascii="Nimbus Roman No9 L" w:hAnsi="Nimbus Roman No9 L" w:eastAsia="仿宋_GB2312" w:cs="仿宋_GB2312"/>
          <w:color w:val="auto"/>
          <w:sz w:val="32"/>
          <w:szCs w:val="32"/>
          <w:highlight w:val="none"/>
          <w:lang w:eastAsia="zh-TW"/>
        </w:rPr>
        <w:t>。执行期内，组织科普活动不少于3场，</w:t>
      </w:r>
      <w:r>
        <w:rPr>
          <w:rFonts w:hint="eastAsia" w:ascii="Nimbus Roman No9 L" w:hAnsi="Nimbus Roman No9 L" w:eastAsia="仿宋_GB2312" w:cs="仿宋_GB2312"/>
          <w:color w:val="auto"/>
          <w:sz w:val="32"/>
          <w:szCs w:val="32"/>
          <w:highlight w:val="none"/>
          <w:lang w:eastAsia="zh-CN"/>
        </w:rPr>
        <w:t>累计参与</w:t>
      </w:r>
      <w:r>
        <w:rPr>
          <w:rFonts w:hint="default" w:ascii="Nimbus Roman No9 L" w:hAnsi="Nimbus Roman No9 L" w:eastAsia="仿宋_GB2312" w:cs="仿宋_GB2312"/>
          <w:color w:val="auto"/>
          <w:sz w:val="32"/>
          <w:szCs w:val="32"/>
          <w:highlight w:val="none"/>
          <w:lang w:eastAsia="zh-TW"/>
        </w:rPr>
        <w:t>人数不少于100</w:t>
      </w:r>
      <w:r>
        <w:rPr>
          <w:rFonts w:hint="eastAsia" w:ascii="Nimbus Roman No9 L" w:hAnsi="Nimbus Roman No9 L" w:eastAsia="仿宋_GB2312" w:cs="仿宋_GB2312"/>
          <w:color w:val="auto"/>
          <w:sz w:val="32"/>
          <w:szCs w:val="32"/>
          <w:highlight w:val="none"/>
          <w:lang w:val="en-US" w:eastAsia="zh-CN"/>
        </w:rPr>
        <w:t>0</w:t>
      </w:r>
      <w:r>
        <w:rPr>
          <w:rFonts w:hint="default" w:ascii="Nimbus Roman No9 L" w:hAnsi="Nimbus Roman No9 L" w:eastAsia="仿宋_GB2312" w:cs="仿宋_GB2312"/>
          <w:color w:val="auto"/>
          <w:sz w:val="32"/>
          <w:szCs w:val="32"/>
          <w:highlight w:val="none"/>
          <w:lang w:eastAsia="zh-TW"/>
        </w:rPr>
        <w:t>人</w:t>
      </w:r>
      <w:r>
        <w:rPr>
          <w:rFonts w:hint="eastAsia" w:ascii="Nimbus Roman No9 L" w:hAnsi="Nimbus Roman No9 L" w:eastAsia="仿宋_GB2312" w:cs="仿宋_GB2312"/>
          <w:color w:val="auto"/>
          <w:sz w:val="32"/>
          <w:szCs w:val="32"/>
          <w:highlight w:val="none"/>
          <w:lang w:eastAsia="zh-CN"/>
        </w:rPr>
        <w:t>次。支持重点活动在科技周、科普月期间组织开展。</w:t>
      </w:r>
      <w:r>
        <w:rPr>
          <w:rFonts w:ascii="Nimbus Roman No9 L" w:hAnsi="Nimbus Roman No9 L" w:eastAsia="仿宋_GB2312" w:cs="仿宋_GB2312"/>
          <w:color w:val="auto"/>
          <w:sz w:val="32"/>
          <w:szCs w:val="32"/>
          <w:highlight w:val="none"/>
          <w:lang w:val="zh-TW" w:eastAsia="zh-TW"/>
        </w:rPr>
        <w:t>所开展</w:t>
      </w:r>
      <w:r>
        <w:rPr>
          <w:rFonts w:hint="default" w:ascii="Nimbus Roman No9 L" w:hAnsi="Nimbus Roman No9 L" w:eastAsia="仿宋_GB2312" w:cs="仿宋_GB2312"/>
          <w:color w:val="auto"/>
          <w:sz w:val="32"/>
          <w:szCs w:val="32"/>
          <w:highlight w:val="none"/>
          <w:lang w:eastAsia="zh-TW"/>
        </w:rPr>
        <w:t>的</w:t>
      </w:r>
      <w:r>
        <w:rPr>
          <w:rFonts w:ascii="Nimbus Roman No9 L" w:hAnsi="Nimbus Roman No9 L" w:eastAsia="仿宋_GB2312" w:cs="仿宋_GB2312"/>
          <w:color w:val="auto"/>
          <w:sz w:val="32"/>
          <w:szCs w:val="32"/>
          <w:highlight w:val="none"/>
          <w:lang w:val="zh-TW" w:eastAsia="zh-TW"/>
        </w:rPr>
        <w:t>活动</w:t>
      </w:r>
      <w:r>
        <w:rPr>
          <w:rFonts w:hint="default" w:ascii="Nimbus Roman No9 L" w:hAnsi="Nimbus Roman No9 L" w:eastAsia="仿宋_GB2312" w:cs="仿宋_GB2312"/>
          <w:color w:val="auto"/>
          <w:sz w:val="32"/>
          <w:szCs w:val="32"/>
          <w:highlight w:val="none"/>
          <w:lang w:eastAsia="zh-TW"/>
        </w:rPr>
        <w:t>和围绕该专题开发的线上科普资源需</w:t>
      </w:r>
      <w:r>
        <w:rPr>
          <w:rFonts w:ascii="Nimbus Roman No9 L" w:hAnsi="Nimbus Roman No9 L" w:eastAsia="仿宋_GB2312" w:cs="仿宋_GB2312"/>
          <w:color w:val="auto"/>
          <w:sz w:val="32"/>
          <w:szCs w:val="32"/>
          <w:highlight w:val="none"/>
          <w:lang w:val="zh-TW" w:eastAsia="zh-TW"/>
        </w:rPr>
        <w:t>在</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科普惠</w:t>
      </w:r>
      <w:r>
        <w:rPr>
          <w:rFonts w:ascii="Nimbus Roman No9 L" w:hAnsi="Nimbus Roman No9 L" w:eastAsia="仿宋_GB2312" w:cs="仿宋_GB2312"/>
          <w:color w:val="auto"/>
          <w:sz w:val="32"/>
          <w:szCs w:val="32"/>
          <w:highlight w:val="none"/>
        </w:rPr>
        <w:t>”微信</w:t>
      </w:r>
      <w:r>
        <w:rPr>
          <w:rFonts w:ascii="Nimbus Roman No9 L" w:hAnsi="Nimbus Roman No9 L" w:eastAsia="仿宋_GB2312" w:cs="仿宋_GB2312"/>
          <w:color w:val="auto"/>
          <w:sz w:val="32"/>
          <w:szCs w:val="32"/>
          <w:highlight w:val="none"/>
          <w:lang w:val="zh-TW" w:eastAsia="zh-TW"/>
        </w:rPr>
        <w:t>平台</w:t>
      </w:r>
      <w:r>
        <w:rPr>
          <w:rFonts w:hint="default" w:ascii="Nimbus Roman No9 L" w:hAnsi="Nimbus Roman No9 L" w:eastAsia="仿宋_GB2312" w:cs="仿宋_GB2312"/>
          <w:color w:val="auto"/>
          <w:sz w:val="32"/>
          <w:szCs w:val="32"/>
          <w:highlight w:val="none"/>
          <w:lang w:eastAsia="zh-TW"/>
        </w:rPr>
        <w:t>公开发布</w:t>
      </w:r>
      <w:r>
        <w:rPr>
          <w:rFonts w:ascii="Nimbus Roman No9 L" w:hAnsi="Nimbus Roman No9 L" w:eastAsia="仿宋_GB2312" w:cs="仿宋_GB2312"/>
          <w:color w:val="auto"/>
          <w:sz w:val="32"/>
          <w:szCs w:val="32"/>
          <w:highlight w:val="none"/>
          <w:lang w:val="zh-TW" w:eastAsia="zh-TW"/>
        </w:rPr>
        <w:t>并自主完成公众参与对接</w:t>
      </w:r>
      <w:r>
        <w:rPr>
          <w:rFonts w:ascii="Nimbus Roman No9 L" w:hAnsi="Nimbus Roman No9 L" w:eastAsia="仿宋_GB2312" w:cs="仿宋_GB2312"/>
          <w:color w:val="auto"/>
          <w:sz w:val="32"/>
          <w:szCs w:val="32"/>
          <w:highlight w:val="none"/>
        </w:rPr>
        <w:t>。申报时题目</w:t>
      </w:r>
      <w:r>
        <w:rPr>
          <w:rFonts w:hint="eastAsia" w:ascii="Nimbus Roman No9 L" w:hAnsi="Nimbus Roman No9 L" w:eastAsia="仿宋_GB2312" w:cs="仿宋_GB2312"/>
          <w:color w:val="auto"/>
          <w:sz w:val="32"/>
          <w:szCs w:val="32"/>
          <w:highlight w:val="none"/>
          <w:lang w:eastAsia="zh-CN"/>
        </w:rPr>
        <w:t>格式须统一为</w:t>
      </w:r>
      <w:r>
        <w:rPr>
          <w:rFonts w:ascii="Nimbus Roman No9 L" w:hAnsi="Nimbus Roman No9 L" w:eastAsia="仿宋_GB2312" w:cs="仿宋_GB2312"/>
          <w:color w:val="auto"/>
          <w:sz w:val="32"/>
          <w:szCs w:val="32"/>
          <w:highlight w:val="none"/>
        </w:rPr>
        <w:t>“</w:t>
      </w:r>
      <w:r>
        <w:rPr>
          <w:rFonts w:hint="default" w:ascii="Nimbus Roman No9 L" w:hAnsi="Nimbus Roman No9 L" w:eastAsia="仿宋_GB2312" w:cs="仿宋_GB2312"/>
          <w:color w:val="auto"/>
          <w:sz w:val="32"/>
          <w:szCs w:val="32"/>
          <w:highlight w:val="none"/>
        </w:rPr>
        <w:t>面向</w:t>
      </w:r>
      <w:r>
        <w:rPr>
          <w:rFonts w:hint="default" w:ascii="Nimbus Roman No9 L" w:hAnsi="Nimbus Roman No9 L" w:eastAsia="Nimbus Roman No9 L" w:cs="Nimbus Roman No9 L"/>
          <w:color w:val="auto"/>
          <w:sz w:val="32"/>
          <w:szCs w:val="32"/>
          <w:highlight w:val="none"/>
        </w:rPr>
        <w:t>XX</w:t>
      </w:r>
      <w:r>
        <w:rPr>
          <w:rFonts w:hint="default" w:ascii="Nimbus Roman No9 L" w:hAnsi="Nimbus Roman No9 L" w:eastAsia="仿宋_GB2312" w:cs="仿宋_GB2312"/>
          <w:color w:val="auto"/>
          <w:sz w:val="32"/>
          <w:szCs w:val="32"/>
          <w:highlight w:val="none"/>
        </w:rPr>
        <w:t>群体的</w:t>
      </w:r>
      <w:r>
        <w:rPr>
          <w:rFonts w:hint="eastAsia" w:ascii="Nimbus Roman No9 L" w:hAnsi="Nimbus Roman No9 L" w:eastAsia="Nimbus Roman No9 L" w:cs="Nimbus Roman No9 L"/>
          <w:color w:val="auto"/>
          <w:sz w:val="32"/>
          <w:szCs w:val="32"/>
          <w:highlight w:val="none"/>
        </w:rPr>
        <w:t>XX</w:t>
      </w:r>
      <w:r>
        <w:rPr>
          <w:rFonts w:hint="default" w:ascii="Nimbus Roman No9 L" w:hAnsi="Nimbus Roman No9 L" w:eastAsia="仿宋_GB2312" w:cs="仿宋_GB2312"/>
          <w:color w:val="auto"/>
          <w:sz w:val="32"/>
          <w:szCs w:val="32"/>
          <w:highlight w:val="none"/>
        </w:rPr>
        <w:t>专题科普宣传</w:t>
      </w:r>
      <w:r>
        <w:rPr>
          <w:rFonts w:ascii="Nimbus Roman No9 L" w:hAnsi="Nimbus Roman No9 L" w:eastAsia="仿宋_GB2312" w:cs="仿宋_GB2312"/>
          <w:color w:val="auto"/>
          <w:sz w:val="32"/>
          <w:szCs w:val="32"/>
          <w:highlight w:val="none"/>
        </w:rPr>
        <w:t>活动”</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ascii="Nimbus Roman No9 L" w:hAnsi="Nimbus Roman No9 L" w:eastAsia="仿宋_GB2312" w:cs="仿宋_GB2312"/>
          <w:color w:val="auto"/>
          <w:sz w:val="32"/>
          <w:szCs w:val="32"/>
          <w:highlight w:val="none"/>
          <w:lang w:eastAsia="zh-TW"/>
        </w:rPr>
        <w:t>。</w:t>
      </w:r>
    </w:p>
    <w:p>
      <w:pPr>
        <w:keepNext w:val="0"/>
        <w:keepLines w:val="0"/>
        <w:pageBreakBefore w:val="0"/>
        <w:widowControl w:val="0"/>
        <w:wordWrap/>
        <w:autoSpaceDE/>
        <w:autoSpaceDN/>
        <w:bidi w:val="0"/>
        <w:adjustRightInd w:val="0"/>
        <w:snapToGrid w:val="0"/>
        <w:spacing w:line="560" w:lineRule="exact"/>
        <w:ind w:right="0" w:rightChars="0" w:firstLine="606" w:firstLineChars="200"/>
        <w:textAlignment w:val="auto"/>
        <w:rPr>
          <w:rFonts w:hint="eastAsia" w:ascii="Nimbus Roman No9 L" w:hAnsi="Nimbus Roman No9 L" w:eastAsia="仿宋_GB2312"/>
          <w:color w:val="auto"/>
          <w:sz w:val="28"/>
          <w:szCs w:val="28"/>
          <w:highlight w:val="none"/>
        </w:rPr>
      </w:pPr>
      <w:r>
        <w:rPr>
          <w:rFonts w:hint="eastAsia" w:ascii="Nimbus Roman No9 L" w:hAnsi="Nimbus Roman No9 L" w:eastAsia="Nimbus Roman No9 L" w:cs="Nimbus Roman No9 L"/>
          <w:color w:val="auto"/>
          <w:sz w:val="32"/>
          <w:szCs w:val="32"/>
          <w:highlight w:val="none"/>
        </w:rPr>
        <w:t>3</w:t>
      </w:r>
      <w:r>
        <w:rPr>
          <w:rFonts w:ascii="Nimbus Roman No9 L" w:hAnsi="Nimbus Roman No9 L" w:eastAsia="仿宋_GB2312" w:cs="仿宋_GB2312"/>
          <w:color w:val="auto"/>
          <w:sz w:val="32"/>
          <w:szCs w:val="32"/>
          <w:highlight w:val="none"/>
        </w:rPr>
        <w:t>.资助</w:t>
      </w:r>
      <w:r>
        <w:rPr>
          <w:rFonts w:hint="default" w:ascii="Nimbus Roman No9 L" w:hAnsi="Nimbus Roman No9 L" w:eastAsia="仿宋_GB2312" w:cs="仿宋_GB2312"/>
          <w:color w:val="auto"/>
          <w:sz w:val="32"/>
          <w:szCs w:val="32"/>
          <w:highlight w:val="none"/>
        </w:rPr>
        <w:t>额度</w:t>
      </w:r>
      <w:r>
        <w:rPr>
          <w:rFonts w:ascii="Nimbus Roman No9 L" w:hAnsi="Nimbus Roman No9 L" w:eastAsia="仿宋_GB2312" w:cs="仿宋_GB2312"/>
          <w:color w:val="auto"/>
          <w:sz w:val="32"/>
          <w:szCs w:val="32"/>
          <w:highlight w:val="none"/>
        </w:rPr>
        <w:t>：</w:t>
      </w:r>
      <w:r>
        <w:rPr>
          <w:rFonts w:hint="default" w:ascii="Nimbus Roman No9 L" w:hAnsi="Nimbus Roman No9 L" w:eastAsia="Nimbus Roman No9 L" w:cs="Nimbus Roman No9 L"/>
          <w:color w:val="auto"/>
          <w:sz w:val="32"/>
          <w:szCs w:val="32"/>
          <w:highlight w:val="none"/>
        </w:rPr>
        <w:t>3</w:t>
      </w:r>
      <w:r>
        <w:rPr>
          <w:rFonts w:hint="default" w:ascii="Nimbus Roman No9 L" w:hAnsi="Nimbus Roman No9 L" w:eastAsia="仿宋_GB2312" w:cs="仿宋_GB2312"/>
          <w:color w:val="auto"/>
          <w:sz w:val="32"/>
          <w:szCs w:val="32"/>
          <w:highlight w:val="none"/>
        </w:rPr>
        <w:t>万元/项。</w:t>
      </w:r>
    </w:p>
    <w:sectPr>
      <w:footerReference r:id="rId3" w:type="default"/>
      <w:footerReference r:id="rId4" w:type="even"/>
      <w:pgSz w:w="11906" w:h="16838"/>
      <w:pgMar w:top="2098" w:right="1474" w:bottom="1985" w:left="1588" w:header="851" w:footer="1077" w:gutter="0"/>
      <w:pgNumType w:fmt="numberInDash"/>
      <w:cols w:space="720"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true"/>
  <w:documentProtection w:enforcement="0"/>
  <w:defaultTabStop w:val="420"/>
  <w:hyphenationZone w:val="360"/>
  <w:evenAndOddHeaders w:val="true"/>
  <w:drawingGridHorizontalSpacing w:val="96"/>
  <w:drawingGridVerticalSpacing w:val="57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144F3"/>
    <w:rsid w:val="00020C56"/>
    <w:rsid w:val="00033803"/>
    <w:rsid w:val="00046F69"/>
    <w:rsid w:val="00047EED"/>
    <w:rsid w:val="00056CC5"/>
    <w:rsid w:val="00072218"/>
    <w:rsid w:val="00083430"/>
    <w:rsid w:val="00083F8C"/>
    <w:rsid w:val="000904EE"/>
    <w:rsid w:val="000A0ABC"/>
    <w:rsid w:val="000A2BAE"/>
    <w:rsid w:val="000A4124"/>
    <w:rsid w:val="000B54C1"/>
    <w:rsid w:val="000B5FF0"/>
    <w:rsid w:val="000B6363"/>
    <w:rsid w:val="000B6B4C"/>
    <w:rsid w:val="000C711D"/>
    <w:rsid w:val="000D3295"/>
    <w:rsid w:val="000D5F7A"/>
    <w:rsid w:val="00100C4E"/>
    <w:rsid w:val="001032D1"/>
    <w:rsid w:val="00107027"/>
    <w:rsid w:val="00163844"/>
    <w:rsid w:val="00166523"/>
    <w:rsid w:val="001A2DE2"/>
    <w:rsid w:val="001C0711"/>
    <w:rsid w:val="001D4F6B"/>
    <w:rsid w:val="001F2E84"/>
    <w:rsid w:val="001F4533"/>
    <w:rsid w:val="001F581A"/>
    <w:rsid w:val="001F7967"/>
    <w:rsid w:val="00212C15"/>
    <w:rsid w:val="002305B4"/>
    <w:rsid w:val="00236910"/>
    <w:rsid w:val="00240AAF"/>
    <w:rsid w:val="00260207"/>
    <w:rsid w:val="00266704"/>
    <w:rsid w:val="00284EA7"/>
    <w:rsid w:val="002A7BE3"/>
    <w:rsid w:val="002B63CF"/>
    <w:rsid w:val="002C284E"/>
    <w:rsid w:val="002C4980"/>
    <w:rsid w:val="002E404E"/>
    <w:rsid w:val="002E473F"/>
    <w:rsid w:val="002E76F8"/>
    <w:rsid w:val="002E7C55"/>
    <w:rsid w:val="002E7F7D"/>
    <w:rsid w:val="00302117"/>
    <w:rsid w:val="00307012"/>
    <w:rsid w:val="003252D0"/>
    <w:rsid w:val="00344FFC"/>
    <w:rsid w:val="003564B8"/>
    <w:rsid w:val="0036324B"/>
    <w:rsid w:val="0039400E"/>
    <w:rsid w:val="003A0AC9"/>
    <w:rsid w:val="003A3DA5"/>
    <w:rsid w:val="003B29D8"/>
    <w:rsid w:val="003B38AB"/>
    <w:rsid w:val="003B3968"/>
    <w:rsid w:val="003E737B"/>
    <w:rsid w:val="003F3155"/>
    <w:rsid w:val="00406175"/>
    <w:rsid w:val="00411811"/>
    <w:rsid w:val="00421FC7"/>
    <w:rsid w:val="004226FF"/>
    <w:rsid w:val="004405C3"/>
    <w:rsid w:val="00442A6F"/>
    <w:rsid w:val="004440A5"/>
    <w:rsid w:val="0044535C"/>
    <w:rsid w:val="0045180F"/>
    <w:rsid w:val="00454417"/>
    <w:rsid w:val="004544E1"/>
    <w:rsid w:val="00463006"/>
    <w:rsid w:val="004655FB"/>
    <w:rsid w:val="004835AC"/>
    <w:rsid w:val="004A07BE"/>
    <w:rsid w:val="004A2739"/>
    <w:rsid w:val="004A4E51"/>
    <w:rsid w:val="004B0A1A"/>
    <w:rsid w:val="004B5B63"/>
    <w:rsid w:val="004B5CEB"/>
    <w:rsid w:val="004B6ABC"/>
    <w:rsid w:val="004C289E"/>
    <w:rsid w:val="004C3631"/>
    <w:rsid w:val="004D26C0"/>
    <w:rsid w:val="004F3D93"/>
    <w:rsid w:val="00506EAE"/>
    <w:rsid w:val="0055024E"/>
    <w:rsid w:val="0055385C"/>
    <w:rsid w:val="00553E11"/>
    <w:rsid w:val="00557316"/>
    <w:rsid w:val="00560A51"/>
    <w:rsid w:val="00561059"/>
    <w:rsid w:val="0057569C"/>
    <w:rsid w:val="00584B0F"/>
    <w:rsid w:val="005860B8"/>
    <w:rsid w:val="005C06AF"/>
    <w:rsid w:val="005E38E6"/>
    <w:rsid w:val="005E39D8"/>
    <w:rsid w:val="005E6A9B"/>
    <w:rsid w:val="005F0582"/>
    <w:rsid w:val="005F0A0C"/>
    <w:rsid w:val="006023B2"/>
    <w:rsid w:val="00606809"/>
    <w:rsid w:val="00607A73"/>
    <w:rsid w:val="006174A7"/>
    <w:rsid w:val="006222EE"/>
    <w:rsid w:val="006225AD"/>
    <w:rsid w:val="0064073B"/>
    <w:rsid w:val="006439FE"/>
    <w:rsid w:val="00646DF0"/>
    <w:rsid w:val="00653696"/>
    <w:rsid w:val="00663A31"/>
    <w:rsid w:val="00664E24"/>
    <w:rsid w:val="0067276C"/>
    <w:rsid w:val="00677C1D"/>
    <w:rsid w:val="00677D79"/>
    <w:rsid w:val="006838F7"/>
    <w:rsid w:val="006871A3"/>
    <w:rsid w:val="006A05AB"/>
    <w:rsid w:val="006A2A00"/>
    <w:rsid w:val="006B649D"/>
    <w:rsid w:val="006D1D95"/>
    <w:rsid w:val="006F4EB6"/>
    <w:rsid w:val="00701D78"/>
    <w:rsid w:val="0070221C"/>
    <w:rsid w:val="00711092"/>
    <w:rsid w:val="007177BD"/>
    <w:rsid w:val="00733C03"/>
    <w:rsid w:val="00734B13"/>
    <w:rsid w:val="00736EB7"/>
    <w:rsid w:val="00737A8C"/>
    <w:rsid w:val="00751B1B"/>
    <w:rsid w:val="00754CAD"/>
    <w:rsid w:val="00756732"/>
    <w:rsid w:val="007615B2"/>
    <w:rsid w:val="007640B0"/>
    <w:rsid w:val="00780B93"/>
    <w:rsid w:val="007816D4"/>
    <w:rsid w:val="007A7D56"/>
    <w:rsid w:val="007B2D83"/>
    <w:rsid w:val="007E0ACD"/>
    <w:rsid w:val="007E1A42"/>
    <w:rsid w:val="008003A1"/>
    <w:rsid w:val="00803B03"/>
    <w:rsid w:val="0080438F"/>
    <w:rsid w:val="0081210F"/>
    <w:rsid w:val="00830F62"/>
    <w:rsid w:val="0083146E"/>
    <w:rsid w:val="00847FB3"/>
    <w:rsid w:val="008512B8"/>
    <w:rsid w:val="00855652"/>
    <w:rsid w:val="00861F8F"/>
    <w:rsid w:val="0088379F"/>
    <w:rsid w:val="00887228"/>
    <w:rsid w:val="00894A0F"/>
    <w:rsid w:val="008B44FB"/>
    <w:rsid w:val="008C1364"/>
    <w:rsid w:val="008C6F81"/>
    <w:rsid w:val="008D303B"/>
    <w:rsid w:val="008E078B"/>
    <w:rsid w:val="008E4A3E"/>
    <w:rsid w:val="009210E4"/>
    <w:rsid w:val="00924233"/>
    <w:rsid w:val="00934CBC"/>
    <w:rsid w:val="0093608A"/>
    <w:rsid w:val="00943BFA"/>
    <w:rsid w:val="00957FEC"/>
    <w:rsid w:val="009634C8"/>
    <w:rsid w:val="0097316F"/>
    <w:rsid w:val="009745EA"/>
    <w:rsid w:val="00974A79"/>
    <w:rsid w:val="00983F1C"/>
    <w:rsid w:val="0098720A"/>
    <w:rsid w:val="00987666"/>
    <w:rsid w:val="009B117D"/>
    <w:rsid w:val="009B265E"/>
    <w:rsid w:val="009B273F"/>
    <w:rsid w:val="009B62F6"/>
    <w:rsid w:val="009C28DB"/>
    <w:rsid w:val="009F7282"/>
    <w:rsid w:val="00A271FD"/>
    <w:rsid w:val="00A324DD"/>
    <w:rsid w:val="00A441EB"/>
    <w:rsid w:val="00A456D6"/>
    <w:rsid w:val="00A461E7"/>
    <w:rsid w:val="00A462EC"/>
    <w:rsid w:val="00A51E02"/>
    <w:rsid w:val="00A55425"/>
    <w:rsid w:val="00A640FE"/>
    <w:rsid w:val="00A721F3"/>
    <w:rsid w:val="00AA4669"/>
    <w:rsid w:val="00AA5A4E"/>
    <w:rsid w:val="00AB067D"/>
    <w:rsid w:val="00AC06C1"/>
    <w:rsid w:val="00AC7B35"/>
    <w:rsid w:val="00AD4BE8"/>
    <w:rsid w:val="00AE2704"/>
    <w:rsid w:val="00AE4E9E"/>
    <w:rsid w:val="00B03350"/>
    <w:rsid w:val="00B04A5D"/>
    <w:rsid w:val="00B063DE"/>
    <w:rsid w:val="00B13A78"/>
    <w:rsid w:val="00B2774B"/>
    <w:rsid w:val="00B4057A"/>
    <w:rsid w:val="00B435AA"/>
    <w:rsid w:val="00B50BC0"/>
    <w:rsid w:val="00B8225A"/>
    <w:rsid w:val="00B87CD9"/>
    <w:rsid w:val="00B905BD"/>
    <w:rsid w:val="00B92693"/>
    <w:rsid w:val="00B957BC"/>
    <w:rsid w:val="00BA30C6"/>
    <w:rsid w:val="00BD18D1"/>
    <w:rsid w:val="00BE1878"/>
    <w:rsid w:val="00C07644"/>
    <w:rsid w:val="00C11C8F"/>
    <w:rsid w:val="00C359AB"/>
    <w:rsid w:val="00C67352"/>
    <w:rsid w:val="00C759DC"/>
    <w:rsid w:val="00C95D69"/>
    <w:rsid w:val="00CA1F4C"/>
    <w:rsid w:val="00CC2DED"/>
    <w:rsid w:val="00CC78A6"/>
    <w:rsid w:val="00CE12DB"/>
    <w:rsid w:val="00CE4F91"/>
    <w:rsid w:val="00CE7C32"/>
    <w:rsid w:val="00D16175"/>
    <w:rsid w:val="00D467EB"/>
    <w:rsid w:val="00D5337E"/>
    <w:rsid w:val="00D8047C"/>
    <w:rsid w:val="00D867A4"/>
    <w:rsid w:val="00D90CE9"/>
    <w:rsid w:val="00D9366D"/>
    <w:rsid w:val="00DA21F7"/>
    <w:rsid w:val="00DB345F"/>
    <w:rsid w:val="00DB6AD6"/>
    <w:rsid w:val="00DC005F"/>
    <w:rsid w:val="00DD2ADF"/>
    <w:rsid w:val="00DD7342"/>
    <w:rsid w:val="00DE39EC"/>
    <w:rsid w:val="00DE75AF"/>
    <w:rsid w:val="00E34793"/>
    <w:rsid w:val="00E55524"/>
    <w:rsid w:val="00E5598D"/>
    <w:rsid w:val="00E6116D"/>
    <w:rsid w:val="00E63ACA"/>
    <w:rsid w:val="00E6431C"/>
    <w:rsid w:val="00E65710"/>
    <w:rsid w:val="00E7395C"/>
    <w:rsid w:val="00E822E8"/>
    <w:rsid w:val="00E94D61"/>
    <w:rsid w:val="00EA487E"/>
    <w:rsid w:val="00EB2C93"/>
    <w:rsid w:val="00EC5032"/>
    <w:rsid w:val="00F029BA"/>
    <w:rsid w:val="00F1314D"/>
    <w:rsid w:val="00F207A1"/>
    <w:rsid w:val="00F21126"/>
    <w:rsid w:val="00F75A31"/>
    <w:rsid w:val="00F86262"/>
    <w:rsid w:val="00F91B09"/>
    <w:rsid w:val="00F97090"/>
    <w:rsid w:val="00FB7289"/>
    <w:rsid w:val="00FD217E"/>
    <w:rsid w:val="00FD287E"/>
    <w:rsid w:val="00FD69BA"/>
    <w:rsid w:val="0D8F833E"/>
    <w:rsid w:val="13BF6A25"/>
    <w:rsid w:val="13FB1250"/>
    <w:rsid w:val="16FFBB30"/>
    <w:rsid w:val="19FFFAFF"/>
    <w:rsid w:val="1A5D7B23"/>
    <w:rsid w:val="1B5FC204"/>
    <w:rsid w:val="1B63D43E"/>
    <w:rsid w:val="1BFB6634"/>
    <w:rsid w:val="1E7DDBA2"/>
    <w:rsid w:val="1EBE869B"/>
    <w:rsid w:val="1ED964F7"/>
    <w:rsid w:val="1FBFE9D6"/>
    <w:rsid w:val="1FFFE97F"/>
    <w:rsid w:val="267F0D2B"/>
    <w:rsid w:val="27B736B0"/>
    <w:rsid w:val="2A736831"/>
    <w:rsid w:val="2BDFEFD5"/>
    <w:rsid w:val="2D7FCFA4"/>
    <w:rsid w:val="2E4E1E23"/>
    <w:rsid w:val="2F9B0328"/>
    <w:rsid w:val="323903C6"/>
    <w:rsid w:val="37F9C95B"/>
    <w:rsid w:val="38EEF741"/>
    <w:rsid w:val="3B3F9B3F"/>
    <w:rsid w:val="3B6F0DFD"/>
    <w:rsid w:val="3B75D410"/>
    <w:rsid w:val="3B7F2621"/>
    <w:rsid w:val="3BBEC006"/>
    <w:rsid w:val="3CB832A7"/>
    <w:rsid w:val="3CFF6D24"/>
    <w:rsid w:val="3D627687"/>
    <w:rsid w:val="3DCF2A48"/>
    <w:rsid w:val="3DDF9057"/>
    <w:rsid w:val="3DEFF022"/>
    <w:rsid w:val="3DFC1B64"/>
    <w:rsid w:val="3DFEF8B2"/>
    <w:rsid w:val="3EBFBF38"/>
    <w:rsid w:val="3EEF9DCA"/>
    <w:rsid w:val="3EFF8CE5"/>
    <w:rsid w:val="3F7FB6D0"/>
    <w:rsid w:val="3F8DAA5A"/>
    <w:rsid w:val="3FB98DAE"/>
    <w:rsid w:val="3FC7297F"/>
    <w:rsid w:val="3FD5EEDE"/>
    <w:rsid w:val="3FFA5865"/>
    <w:rsid w:val="3FFF9F40"/>
    <w:rsid w:val="472B79E1"/>
    <w:rsid w:val="475EB145"/>
    <w:rsid w:val="4777EB25"/>
    <w:rsid w:val="47B77C7B"/>
    <w:rsid w:val="4CBF4DAB"/>
    <w:rsid w:val="4D3B1F75"/>
    <w:rsid w:val="4DFE2C4F"/>
    <w:rsid w:val="4EA69B50"/>
    <w:rsid w:val="4FBCFC79"/>
    <w:rsid w:val="4FD71768"/>
    <w:rsid w:val="4FFFCF75"/>
    <w:rsid w:val="51FED7AB"/>
    <w:rsid w:val="539E933E"/>
    <w:rsid w:val="566F328B"/>
    <w:rsid w:val="567A6121"/>
    <w:rsid w:val="573F52D7"/>
    <w:rsid w:val="57AB2070"/>
    <w:rsid w:val="57E91C91"/>
    <w:rsid w:val="57EFEF7D"/>
    <w:rsid w:val="57FFF21E"/>
    <w:rsid w:val="58BFE2CC"/>
    <w:rsid w:val="5AFB34A0"/>
    <w:rsid w:val="5B5B787C"/>
    <w:rsid w:val="5B7DCCE6"/>
    <w:rsid w:val="5B7E58D3"/>
    <w:rsid w:val="5BD462C2"/>
    <w:rsid w:val="5BF9362A"/>
    <w:rsid w:val="5BFA9A61"/>
    <w:rsid w:val="5BFDF3AF"/>
    <w:rsid w:val="5DCB041E"/>
    <w:rsid w:val="5DE2B81A"/>
    <w:rsid w:val="5DFF1E63"/>
    <w:rsid w:val="5EF9602E"/>
    <w:rsid w:val="5EFA0662"/>
    <w:rsid w:val="5EFA7CCD"/>
    <w:rsid w:val="5F1ABA4E"/>
    <w:rsid w:val="5F7BBC54"/>
    <w:rsid w:val="5F7F79BE"/>
    <w:rsid w:val="5F8F215D"/>
    <w:rsid w:val="5F93863D"/>
    <w:rsid w:val="5F97C00E"/>
    <w:rsid w:val="5F996135"/>
    <w:rsid w:val="5FB9FD09"/>
    <w:rsid w:val="5FBF11C6"/>
    <w:rsid w:val="5FCD4B8B"/>
    <w:rsid w:val="5FD22D0B"/>
    <w:rsid w:val="5FF8B028"/>
    <w:rsid w:val="5FFEE56D"/>
    <w:rsid w:val="5FFF0BA2"/>
    <w:rsid w:val="637E2A7C"/>
    <w:rsid w:val="654FC8AC"/>
    <w:rsid w:val="65581A84"/>
    <w:rsid w:val="66751C0B"/>
    <w:rsid w:val="66EF6DF6"/>
    <w:rsid w:val="66EFF958"/>
    <w:rsid w:val="66FD9733"/>
    <w:rsid w:val="67FD5F6F"/>
    <w:rsid w:val="67FE785D"/>
    <w:rsid w:val="68FBE52D"/>
    <w:rsid w:val="6A3C16D3"/>
    <w:rsid w:val="6AC9CD7D"/>
    <w:rsid w:val="6BFE383D"/>
    <w:rsid w:val="6C2F1CD7"/>
    <w:rsid w:val="6D3E047C"/>
    <w:rsid w:val="6DFA6E5A"/>
    <w:rsid w:val="6E221C2C"/>
    <w:rsid w:val="6E5A2A66"/>
    <w:rsid w:val="6EB51F80"/>
    <w:rsid w:val="6EBB24F9"/>
    <w:rsid w:val="6EEA8207"/>
    <w:rsid w:val="6EEFE8FA"/>
    <w:rsid w:val="6EFB906B"/>
    <w:rsid w:val="6F370474"/>
    <w:rsid w:val="6F7776C1"/>
    <w:rsid w:val="6F7E7A24"/>
    <w:rsid w:val="6F97D74F"/>
    <w:rsid w:val="6FABE286"/>
    <w:rsid w:val="6FBB27F8"/>
    <w:rsid w:val="6FC74254"/>
    <w:rsid w:val="6FCEC386"/>
    <w:rsid w:val="6FD3BC08"/>
    <w:rsid w:val="6FEDC3AB"/>
    <w:rsid w:val="6FFD4829"/>
    <w:rsid w:val="6FFDDB1C"/>
    <w:rsid w:val="6FFF1047"/>
    <w:rsid w:val="6FFF438D"/>
    <w:rsid w:val="71FA2C34"/>
    <w:rsid w:val="72FE1752"/>
    <w:rsid w:val="733F495D"/>
    <w:rsid w:val="73BFB8DC"/>
    <w:rsid w:val="73EF98E7"/>
    <w:rsid w:val="74FF0AA1"/>
    <w:rsid w:val="757DE146"/>
    <w:rsid w:val="757EB72B"/>
    <w:rsid w:val="75C9134E"/>
    <w:rsid w:val="75CFFCC3"/>
    <w:rsid w:val="76AF9200"/>
    <w:rsid w:val="76DFE30D"/>
    <w:rsid w:val="770B841F"/>
    <w:rsid w:val="7769EEAD"/>
    <w:rsid w:val="777F3AD3"/>
    <w:rsid w:val="779B52B8"/>
    <w:rsid w:val="77AD9BFB"/>
    <w:rsid w:val="77AFC423"/>
    <w:rsid w:val="77B797BF"/>
    <w:rsid w:val="77D75BAF"/>
    <w:rsid w:val="77D7B7F6"/>
    <w:rsid w:val="77F2D380"/>
    <w:rsid w:val="77FEFBF6"/>
    <w:rsid w:val="77FF45DE"/>
    <w:rsid w:val="77FF4C59"/>
    <w:rsid w:val="77FFD4EA"/>
    <w:rsid w:val="79677558"/>
    <w:rsid w:val="79EF4AE0"/>
    <w:rsid w:val="79FBFF24"/>
    <w:rsid w:val="79FF3378"/>
    <w:rsid w:val="7A7BEF4B"/>
    <w:rsid w:val="7A7F84F7"/>
    <w:rsid w:val="7ABD33BC"/>
    <w:rsid w:val="7ADC7E05"/>
    <w:rsid w:val="7AEEDB92"/>
    <w:rsid w:val="7AFEBE93"/>
    <w:rsid w:val="7B4B0FE8"/>
    <w:rsid w:val="7B762FFB"/>
    <w:rsid w:val="7B9F50AD"/>
    <w:rsid w:val="7BB9A766"/>
    <w:rsid w:val="7BC70465"/>
    <w:rsid w:val="7BDCCA65"/>
    <w:rsid w:val="7BDFF3BC"/>
    <w:rsid w:val="7BEF41E4"/>
    <w:rsid w:val="7BF283D6"/>
    <w:rsid w:val="7BFD6535"/>
    <w:rsid w:val="7BFF1E98"/>
    <w:rsid w:val="7BFF463B"/>
    <w:rsid w:val="7CDFBD21"/>
    <w:rsid w:val="7CEF51E3"/>
    <w:rsid w:val="7CEFD775"/>
    <w:rsid w:val="7CF368C2"/>
    <w:rsid w:val="7CF705D5"/>
    <w:rsid w:val="7CF97961"/>
    <w:rsid w:val="7CFE905B"/>
    <w:rsid w:val="7CFFFECD"/>
    <w:rsid w:val="7D57F942"/>
    <w:rsid w:val="7D67BD75"/>
    <w:rsid w:val="7D6FCF0E"/>
    <w:rsid w:val="7DCF3921"/>
    <w:rsid w:val="7DEC7E8F"/>
    <w:rsid w:val="7DF7CE3F"/>
    <w:rsid w:val="7DFD394B"/>
    <w:rsid w:val="7DFDCE75"/>
    <w:rsid w:val="7DFF4346"/>
    <w:rsid w:val="7E45384B"/>
    <w:rsid w:val="7E5F2B8B"/>
    <w:rsid w:val="7E5FEA76"/>
    <w:rsid w:val="7E7F2E1D"/>
    <w:rsid w:val="7E9FA1F4"/>
    <w:rsid w:val="7EBB7CA9"/>
    <w:rsid w:val="7ECFB4F0"/>
    <w:rsid w:val="7ED1D128"/>
    <w:rsid w:val="7EDB1A26"/>
    <w:rsid w:val="7EDF7F97"/>
    <w:rsid w:val="7EE798FC"/>
    <w:rsid w:val="7EEB479E"/>
    <w:rsid w:val="7EF76AD0"/>
    <w:rsid w:val="7EFC1ED5"/>
    <w:rsid w:val="7EFF4BB6"/>
    <w:rsid w:val="7EFF4CBF"/>
    <w:rsid w:val="7F2B59B3"/>
    <w:rsid w:val="7F7A3008"/>
    <w:rsid w:val="7F7B60CC"/>
    <w:rsid w:val="7F7D58EC"/>
    <w:rsid w:val="7F7FDD4A"/>
    <w:rsid w:val="7F9E1130"/>
    <w:rsid w:val="7FAAC18A"/>
    <w:rsid w:val="7FAEF65F"/>
    <w:rsid w:val="7FB62EAF"/>
    <w:rsid w:val="7FBD275B"/>
    <w:rsid w:val="7FBF49E0"/>
    <w:rsid w:val="7FCF6852"/>
    <w:rsid w:val="7FDB5B76"/>
    <w:rsid w:val="7FDFD8B4"/>
    <w:rsid w:val="7FDFFCD8"/>
    <w:rsid w:val="7FEF44E5"/>
    <w:rsid w:val="7FEF6C79"/>
    <w:rsid w:val="7FF53B0F"/>
    <w:rsid w:val="7FF7E42A"/>
    <w:rsid w:val="7FF7E59B"/>
    <w:rsid w:val="7FFA549C"/>
    <w:rsid w:val="7FFB353D"/>
    <w:rsid w:val="7FFD9339"/>
    <w:rsid w:val="7FFF2ED1"/>
    <w:rsid w:val="7FFF4B34"/>
    <w:rsid w:val="7FFFC168"/>
    <w:rsid w:val="81B53690"/>
    <w:rsid w:val="85FF4CF0"/>
    <w:rsid w:val="8F6E1FEE"/>
    <w:rsid w:val="93BEDA38"/>
    <w:rsid w:val="967BF6BF"/>
    <w:rsid w:val="96FBBC69"/>
    <w:rsid w:val="96FD06BD"/>
    <w:rsid w:val="97EDBE12"/>
    <w:rsid w:val="98D7D489"/>
    <w:rsid w:val="99FEFF92"/>
    <w:rsid w:val="9C770F54"/>
    <w:rsid w:val="9D4B5CFF"/>
    <w:rsid w:val="9D6ED4B3"/>
    <w:rsid w:val="9DFB71A9"/>
    <w:rsid w:val="9FFFE698"/>
    <w:rsid w:val="A6CE9D20"/>
    <w:rsid w:val="A7F7C850"/>
    <w:rsid w:val="ACE70E17"/>
    <w:rsid w:val="AD9F8FFC"/>
    <w:rsid w:val="ADDFEC7C"/>
    <w:rsid w:val="AFBB6D3A"/>
    <w:rsid w:val="AFEBA1C4"/>
    <w:rsid w:val="B3FFDA73"/>
    <w:rsid w:val="B53BB4A6"/>
    <w:rsid w:val="B69B8B86"/>
    <w:rsid w:val="B6FF871A"/>
    <w:rsid w:val="B75E49EB"/>
    <w:rsid w:val="B77EC4BF"/>
    <w:rsid w:val="B7DDF280"/>
    <w:rsid w:val="B7FF6A9F"/>
    <w:rsid w:val="BA7B23C6"/>
    <w:rsid w:val="BB6DE70C"/>
    <w:rsid w:val="BB728D1E"/>
    <w:rsid w:val="BB7F1E6D"/>
    <w:rsid w:val="BB8B4AB4"/>
    <w:rsid w:val="BBAE6FD9"/>
    <w:rsid w:val="BBDE5E35"/>
    <w:rsid w:val="BBEC420B"/>
    <w:rsid w:val="BDBF14E0"/>
    <w:rsid w:val="BDBF2D1F"/>
    <w:rsid w:val="BDD64FE3"/>
    <w:rsid w:val="BDD7C058"/>
    <w:rsid w:val="BDF30090"/>
    <w:rsid w:val="BEEC0B00"/>
    <w:rsid w:val="BEF7334D"/>
    <w:rsid w:val="BEFC3C1E"/>
    <w:rsid w:val="BF1F9262"/>
    <w:rsid w:val="BF37D7EC"/>
    <w:rsid w:val="BFB99248"/>
    <w:rsid w:val="BFD9ADC4"/>
    <w:rsid w:val="BFDF78B4"/>
    <w:rsid w:val="BFEB1D5E"/>
    <w:rsid w:val="BFFE27EC"/>
    <w:rsid w:val="BFFF15E5"/>
    <w:rsid w:val="BFFF5C49"/>
    <w:rsid w:val="C5B757C6"/>
    <w:rsid w:val="C63F7DC8"/>
    <w:rsid w:val="C7E7A755"/>
    <w:rsid w:val="C9F7718D"/>
    <w:rsid w:val="C9FD6847"/>
    <w:rsid w:val="CB9DAA28"/>
    <w:rsid w:val="CC6F99FB"/>
    <w:rsid w:val="CDF7C1AB"/>
    <w:rsid w:val="CEF1914F"/>
    <w:rsid w:val="CEF53C0E"/>
    <w:rsid w:val="CEFE80B1"/>
    <w:rsid w:val="CF5F4489"/>
    <w:rsid w:val="CF7538A8"/>
    <w:rsid w:val="CFD6DCFD"/>
    <w:rsid w:val="CFF0938C"/>
    <w:rsid w:val="CFF429FA"/>
    <w:rsid w:val="CFFFDCBA"/>
    <w:rsid w:val="D34E4D2A"/>
    <w:rsid w:val="D3751DEB"/>
    <w:rsid w:val="D37F99FE"/>
    <w:rsid w:val="D3BA565F"/>
    <w:rsid w:val="D3F7688E"/>
    <w:rsid w:val="D3F9CFBD"/>
    <w:rsid w:val="D53BC03C"/>
    <w:rsid w:val="D5EBB66D"/>
    <w:rsid w:val="D69C1B4D"/>
    <w:rsid w:val="D6FF0D1D"/>
    <w:rsid w:val="D77E6548"/>
    <w:rsid w:val="D79F34D8"/>
    <w:rsid w:val="D7EF7577"/>
    <w:rsid w:val="DABB4C0E"/>
    <w:rsid w:val="DAE699AD"/>
    <w:rsid w:val="DB3955C4"/>
    <w:rsid w:val="DB3B69D0"/>
    <w:rsid w:val="DB7D8E73"/>
    <w:rsid w:val="DDBBBC10"/>
    <w:rsid w:val="DDFB1445"/>
    <w:rsid w:val="DDFE684C"/>
    <w:rsid w:val="DDFFA95E"/>
    <w:rsid w:val="DE1E93C7"/>
    <w:rsid w:val="DE6C39DB"/>
    <w:rsid w:val="DE7BEE3D"/>
    <w:rsid w:val="DEDE64D5"/>
    <w:rsid w:val="DEFD13D9"/>
    <w:rsid w:val="DEFF3403"/>
    <w:rsid w:val="DEFF5ECE"/>
    <w:rsid w:val="DF1FA286"/>
    <w:rsid w:val="DF7D96D0"/>
    <w:rsid w:val="DFBFBEDE"/>
    <w:rsid w:val="DFF7E9E8"/>
    <w:rsid w:val="DFFB1BEF"/>
    <w:rsid w:val="DFFC5EB4"/>
    <w:rsid w:val="DFFC5F80"/>
    <w:rsid w:val="DFFF306F"/>
    <w:rsid w:val="DFFF4232"/>
    <w:rsid w:val="E1DD338E"/>
    <w:rsid w:val="E36B8283"/>
    <w:rsid w:val="E36C1E68"/>
    <w:rsid w:val="E5B314E5"/>
    <w:rsid w:val="E5FE141F"/>
    <w:rsid w:val="E77FD74F"/>
    <w:rsid w:val="E7AF4BC4"/>
    <w:rsid w:val="E8E73146"/>
    <w:rsid w:val="E9F71EFB"/>
    <w:rsid w:val="E9FF6666"/>
    <w:rsid w:val="EB4FB748"/>
    <w:rsid w:val="EBBA3002"/>
    <w:rsid w:val="EBFB81CC"/>
    <w:rsid w:val="EBFF17FA"/>
    <w:rsid w:val="EBFF7E42"/>
    <w:rsid w:val="EC9D9642"/>
    <w:rsid w:val="ED05575F"/>
    <w:rsid w:val="EDFF2DBD"/>
    <w:rsid w:val="EEF3C05B"/>
    <w:rsid w:val="EEFF9FE5"/>
    <w:rsid w:val="EF7F2EE5"/>
    <w:rsid w:val="EF7F709D"/>
    <w:rsid w:val="EFA71750"/>
    <w:rsid w:val="EFBF76E1"/>
    <w:rsid w:val="EFBFB8D7"/>
    <w:rsid w:val="EFCB9FD9"/>
    <w:rsid w:val="EFCFAC5B"/>
    <w:rsid w:val="EFDF5ABB"/>
    <w:rsid w:val="EFF714A1"/>
    <w:rsid w:val="F1B65174"/>
    <w:rsid w:val="F2BF4865"/>
    <w:rsid w:val="F2FFE4F6"/>
    <w:rsid w:val="F37B43A8"/>
    <w:rsid w:val="F3DB150B"/>
    <w:rsid w:val="F3EAAF9D"/>
    <w:rsid w:val="F3EBDEFE"/>
    <w:rsid w:val="F5E08176"/>
    <w:rsid w:val="F5EDCD43"/>
    <w:rsid w:val="F5FF3E25"/>
    <w:rsid w:val="F6FB64DA"/>
    <w:rsid w:val="F74FEB47"/>
    <w:rsid w:val="F756F185"/>
    <w:rsid w:val="F77F3899"/>
    <w:rsid w:val="F7A6EAE0"/>
    <w:rsid w:val="F7BF24AA"/>
    <w:rsid w:val="F7DFFC2F"/>
    <w:rsid w:val="F7EF3698"/>
    <w:rsid w:val="F7EF562B"/>
    <w:rsid w:val="F7FCA7EC"/>
    <w:rsid w:val="F7FF2C5F"/>
    <w:rsid w:val="F7FFD159"/>
    <w:rsid w:val="F8EE2523"/>
    <w:rsid w:val="F9855396"/>
    <w:rsid w:val="F9979481"/>
    <w:rsid w:val="F9AA9C78"/>
    <w:rsid w:val="F9BFF223"/>
    <w:rsid w:val="F9D1592C"/>
    <w:rsid w:val="F9FF1011"/>
    <w:rsid w:val="F9FF1779"/>
    <w:rsid w:val="F9FFD23C"/>
    <w:rsid w:val="FAA72CF4"/>
    <w:rsid w:val="FAB83E9B"/>
    <w:rsid w:val="FACCF049"/>
    <w:rsid w:val="FAEFE284"/>
    <w:rsid w:val="FAF5660C"/>
    <w:rsid w:val="FAFAC535"/>
    <w:rsid w:val="FAFCE23B"/>
    <w:rsid w:val="FAFE4DDE"/>
    <w:rsid w:val="FB773B04"/>
    <w:rsid w:val="FB7F427D"/>
    <w:rsid w:val="FBA54E04"/>
    <w:rsid w:val="FBBBD5B4"/>
    <w:rsid w:val="FBBFE31D"/>
    <w:rsid w:val="FBBFE47A"/>
    <w:rsid w:val="FBCFAAF7"/>
    <w:rsid w:val="FBF6272E"/>
    <w:rsid w:val="FBF6859F"/>
    <w:rsid w:val="FBF6C419"/>
    <w:rsid w:val="FBF72525"/>
    <w:rsid w:val="FBFCA6C8"/>
    <w:rsid w:val="FBFD11E9"/>
    <w:rsid w:val="FBFF2B98"/>
    <w:rsid w:val="FBFFB863"/>
    <w:rsid w:val="FCB959F4"/>
    <w:rsid w:val="FCF31828"/>
    <w:rsid w:val="FCFDC98E"/>
    <w:rsid w:val="FCFEAE9D"/>
    <w:rsid w:val="FD5536D1"/>
    <w:rsid w:val="FD5F73D6"/>
    <w:rsid w:val="FD791CC5"/>
    <w:rsid w:val="FD7F5C19"/>
    <w:rsid w:val="FD7FCAA8"/>
    <w:rsid w:val="FD9F312B"/>
    <w:rsid w:val="FDB7AC5B"/>
    <w:rsid w:val="FDBEE100"/>
    <w:rsid w:val="FDEB92DE"/>
    <w:rsid w:val="FDEC2729"/>
    <w:rsid w:val="FDF39D14"/>
    <w:rsid w:val="FDFDBC04"/>
    <w:rsid w:val="FDFFBE71"/>
    <w:rsid w:val="FE573A20"/>
    <w:rsid w:val="FE5EC114"/>
    <w:rsid w:val="FE734873"/>
    <w:rsid w:val="FE7D3523"/>
    <w:rsid w:val="FE8FA7A7"/>
    <w:rsid w:val="FE9C4261"/>
    <w:rsid w:val="FECF7E76"/>
    <w:rsid w:val="FECFBB33"/>
    <w:rsid w:val="FED38FE4"/>
    <w:rsid w:val="FEDD5B08"/>
    <w:rsid w:val="FEDE435A"/>
    <w:rsid w:val="FEFBC737"/>
    <w:rsid w:val="FEFD27C9"/>
    <w:rsid w:val="FEFE6158"/>
    <w:rsid w:val="FEFF3B40"/>
    <w:rsid w:val="FF4F29BC"/>
    <w:rsid w:val="FF66815C"/>
    <w:rsid w:val="FF7686E1"/>
    <w:rsid w:val="FF774DE8"/>
    <w:rsid w:val="FF77BF42"/>
    <w:rsid w:val="FF7E2176"/>
    <w:rsid w:val="FF7EC657"/>
    <w:rsid w:val="FF9DBDEA"/>
    <w:rsid w:val="FF9F7F48"/>
    <w:rsid w:val="FFB90F02"/>
    <w:rsid w:val="FFDF00FF"/>
    <w:rsid w:val="FFDF3575"/>
    <w:rsid w:val="FFDFA1DD"/>
    <w:rsid w:val="FFDFE292"/>
    <w:rsid w:val="FFE374D9"/>
    <w:rsid w:val="FFEB3A45"/>
    <w:rsid w:val="FFEB8079"/>
    <w:rsid w:val="FFECF087"/>
    <w:rsid w:val="FFF55448"/>
    <w:rsid w:val="FFFB0140"/>
    <w:rsid w:val="FFFB7463"/>
    <w:rsid w:val="FFFE20B8"/>
    <w:rsid w:val="FFFE8181"/>
    <w:rsid w:val="FFFED232"/>
    <w:rsid w:val="FFFF3D2A"/>
    <w:rsid w:val="FFFF475D"/>
    <w:rsid w:val="FFFF596A"/>
    <w:rsid w:val="FFFF8130"/>
    <w:rsid w:val="FFFFBF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Times New Roman" w:eastAsia="宋体"/>
      <w:sz w:val="44"/>
      <w:szCs w:val="20"/>
    </w:rPr>
  </w:style>
  <w:style w:type="paragraph" w:styleId="3">
    <w:name w:val="Body Text Indent"/>
    <w:basedOn w:val="1"/>
    <w:qFormat/>
    <w:uiPriority w:val="0"/>
    <w:pPr>
      <w:spacing w:after="120" w:afterLines="0" w:afterAutospacing="0"/>
      <w:ind w:left="420" w:leftChars="200"/>
    </w:pPr>
  </w:style>
  <w:style w:type="paragraph" w:styleId="4">
    <w:name w:val="Date"/>
    <w:basedOn w:val="1"/>
    <w:next w:val="1"/>
    <w:qFormat/>
    <w:uiPriority w:val="0"/>
    <w:pPr>
      <w:ind w:left="100" w:leftChars="2500"/>
    </w:pPr>
    <w:rPr>
      <w:rFonts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qFormat/>
    <w:uiPriority w:val="0"/>
    <w:pPr>
      <w:ind w:firstLine="420" w:firstLineChars="200"/>
    </w:pPr>
  </w:style>
  <w:style w:type="character" w:styleId="11">
    <w:name w:val="page number"/>
    <w:basedOn w:val="10"/>
    <w:qFormat/>
    <w:uiPriority w:val="0"/>
  </w:style>
  <w:style w:type="character" w:customStyle="1" w:styleId="12">
    <w:name w:val="页脚 Char"/>
    <w:link w:val="6"/>
    <w:qFormat/>
    <w:uiPriority w:val="99"/>
    <w:rPr>
      <w:kern w:val="2"/>
      <w:sz w:val="18"/>
      <w:szCs w:val="18"/>
    </w:rPr>
  </w:style>
  <w:style w:type="character" w:customStyle="1" w:styleId="13">
    <w:name w:val="页脚 字符"/>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Template>
  <Company>tjec</Company>
  <Pages>8</Pages>
  <Words>379</Words>
  <Characters>2161</Characters>
  <Lines>18</Lines>
  <Paragraphs>5</Paragraphs>
  <TotalTime>0</TotalTime>
  <ScaleCrop>false</ScaleCrop>
  <LinksUpToDate>false</LinksUpToDate>
  <CharactersWithSpaces>2535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2020-09-07T17:23:00Z</dcterms:created>
  <dc:creator>办公室</dc:creator>
  <cp:lastModifiedBy>wuxinna</cp:lastModifiedBy>
  <cp:lastPrinted>2026-03-19T02:03:00Z</cp:lastPrinted>
  <dcterms:modified xsi:type="dcterms:W3CDTF">2026-03-19T19:23:21Z</dcterms:modified>
  <dc:title>津经[2003]号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