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第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届中国国际人才交流大会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  <w:lang w:val="en-US" w:eastAsia="zh-CN"/>
        </w:rPr>
        <w:t>需求发布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highlight w:val="none"/>
        </w:rPr>
        <w:t>表</w:t>
      </w:r>
    </w:p>
    <w:p>
      <w:pPr>
        <w:adjustRightInd w:val="0"/>
        <w:snapToGrid w:val="0"/>
        <w:spacing w:line="560" w:lineRule="exact"/>
        <w:rPr>
          <w:rFonts w:hint="eastAsia" w:ascii="仿宋_GB2312" w:hAnsi="等线" w:eastAsia="仿宋_GB2312" w:cs="Times New Roman"/>
          <w:color w:val="000000"/>
          <w:sz w:val="32"/>
          <w:szCs w:val="32"/>
        </w:rPr>
      </w:pPr>
    </w:p>
    <w:tbl>
      <w:tblPr>
        <w:tblStyle w:val="2"/>
        <w:tblW w:w="90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2320"/>
        <w:gridCol w:w="1921"/>
        <w:gridCol w:w="26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单位全称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职务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座机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手机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92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  <w:t>邮箱</w:t>
            </w:r>
          </w:p>
        </w:tc>
        <w:tc>
          <w:tcPr>
            <w:tcW w:w="262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2173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单位简介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（限300字）</w:t>
            </w:r>
          </w:p>
        </w:tc>
        <w:tc>
          <w:tcPr>
            <w:tcW w:w="6865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17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需求类别</w:t>
            </w:r>
          </w:p>
        </w:tc>
        <w:tc>
          <w:tcPr>
            <w:tcW w:w="68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 xml:space="preserve">项目合作 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人才引进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3" w:hRule="atLeast"/>
          <w:jc w:val="center"/>
        </w:trPr>
        <w:tc>
          <w:tcPr>
            <w:tcW w:w="217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具体内容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  <w:lang w:val="en-US" w:eastAsia="zh-CN"/>
              </w:rPr>
              <w:t>（限300字）</w:t>
            </w:r>
          </w:p>
        </w:tc>
        <w:tc>
          <w:tcPr>
            <w:tcW w:w="686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32"/>
          <w:lang w:eastAsia="zh-CN"/>
        </w:rPr>
        <w:t>注：本表格填写可自行调整大小以适应字数</w:t>
      </w: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44D37"/>
    <w:rsid w:val="743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2021-03-19T08:32:00Z</dcterms:created>
  <dc:creator>商聃</dc:creator>
  <cp:lastModifiedBy>商聃</cp:lastModifiedBy>
  <dcterms:modified xsi:type="dcterms:W3CDTF">2021-03-19T08:33:09Z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