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世界人工智能大会青年</w:t>
      </w:r>
      <w:r>
        <w:rPr>
          <w:rFonts w:ascii="方正小标宋简体" w:hAnsi="宋体" w:eastAsia="方正小标宋简体"/>
          <w:sz w:val="44"/>
          <w:szCs w:val="44"/>
        </w:rPr>
        <w:t>优秀论文</w:t>
      </w:r>
      <w:r>
        <w:rPr>
          <w:rFonts w:hint="eastAsia" w:ascii="方正小标宋简体" w:hAnsi="宋体" w:eastAsia="方正小标宋简体"/>
          <w:sz w:val="44"/>
          <w:szCs w:val="44"/>
        </w:rPr>
        <w:t>奖</w:t>
      </w:r>
      <w:r>
        <w:rPr>
          <w:rFonts w:ascii="方正小标宋简体" w:hAnsi="宋体" w:eastAsia="方正小标宋简体"/>
          <w:sz w:val="44"/>
          <w:szCs w:val="44"/>
        </w:rPr>
        <w:t>推荐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p>
      <w:pPr>
        <w:adjustRightInd w:val="0"/>
        <w:snapToGrid w:val="0"/>
        <w:spacing w:line="2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268"/>
        <w:gridCol w:w="1417"/>
        <w:gridCol w:w="1224"/>
        <w:gridCol w:w="477"/>
        <w:gridCol w:w="85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9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论文题目</w:t>
            </w:r>
          </w:p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（中英文）</w:t>
            </w:r>
          </w:p>
        </w:tc>
        <w:tc>
          <w:tcPr>
            <w:tcW w:w="8329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ind w:right="-108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第一作</w:t>
            </w:r>
            <w:r>
              <w:rPr>
                <w:rFonts w:ascii="仿宋" w:hAnsi="仿宋" w:eastAsia="仿宋"/>
                <w:color w:val="000000"/>
              </w:rPr>
              <w:t>者</w:t>
            </w:r>
          </w:p>
          <w:p>
            <w:pPr>
              <w:snapToGrid w:val="0"/>
              <w:ind w:right="-108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第一作者所在单位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ind w:right="-108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第一作</w:t>
            </w:r>
            <w:r>
              <w:rPr>
                <w:rFonts w:ascii="仿宋" w:hAnsi="仿宋" w:eastAsia="仿宋"/>
                <w:color w:val="000000"/>
              </w:rPr>
              <w:t>者</w:t>
            </w:r>
            <w:r>
              <w:rPr>
                <w:rFonts w:hint="eastAsia" w:ascii="仿宋" w:hAnsi="仿宋" w:eastAsia="仿宋"/>
                <w:color w:val="000000"/>
              </w:rPr>
              <w:t>联系电话、手机号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E-mail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发表刊物名称、期号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发表日期（年/月）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发表学术会议名称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发表日期（年/月）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91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论文所属领域</w:t>
            </w:r>
          </w:p>
        </w:tc>
        <w:tc>
          <w:tcPr>
            <w:tcW w:w="8329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1.人工智能基础理论 2. 人工智能数学基础3.机器学习 4.计算机视觉与模式识别 5.自然语言处理6.知识处理与挖掘 7.智能芯片与系统 8.数据分析与大数据系统 9.认知心理学和神经科学 10.智能机器人 11. 数字孪生技术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12.人工智能应用 13. 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91" w:type="dxa"/>
            <w:tcBorders>
              <w:top w:val="single" w:color="000000" w:sz="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8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推荐单位联系人（或推荐专家）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联系电话、手机号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E-mail</w:t>
            </w:r>
          </w:p>
        </w:tc>
        <w:tc>
          <w:tcPr>
            <w:tcW w:w="2092" w:type="dxa"/>
            <w:tcBorders>
              <w:top w:val="single" w:color="000000" w:sz="2" w:space="0"/>
              <w:left w:val="single" w:color="000000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720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论文主要创新点</w:t>
            </w:r>
            <w:r>
              <w:rPr>
                <w:rFonts w:hint="eastAsia" w:ascii="仿宋" w:hAnsi="仿宋" w:eastAsia="仿宋"/>
                <w:color w:val="000000"/>
              </w:rPr>
              <w:t>、学术评价</w:t>
            </w:r>
            <w:r>
              <w:rPr>
                <w:rFonts w:ascii="仿宋" w:hAnsi="仿宋" w:eastAsia="仿宋"/>
                <w:color w:val="000000"/>
              </w:rPr>
              <w:t>及影响（不超过400字）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9720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推荐意见（不超过300字）</w:t>
            </w:r>
          </w:p>
          <w:p>
            <w:pPr>
              <w:snapToGrid w:val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9720" w:type="dxa"/>
            <w:gridSpan w:val="7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（单位推荐填写此栏）</w:t>
            </w:r>
          </w:p>
          <w:p>
            <w:pPr>
              <w:snapToGrid w:val="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单位负责人</w:t>
            </w:r>
            <w:r>
              <w:rPr>
                <w:rFonts w:ascii="仿宋" w:hAnsi="仿宋" w:eastAsia="仿宋"/>
                <w:color w:val="000000"/>
              </w:rPr>
              <w:t xml:space="preserve">签字：     </w:t>
            </w:r>
            <w:r>
              <w:rPr>
                <w:rFonts w:hint="eastAsia" w:ascii="仿宋" w:hAnsi="仿宋" w:eastAsia="仿宋"/>
                <w:color w:val="000000"/>
              </w:rPr>
              <w:t xml:space="preserve">            </w:t>
            </w:r>
            <w:r>
              <w:rPr>
                <w:rFonts w:ascii="仿宋" w:hAnsi="仿宋" w:eastAsia="仿宋"/>
                <w:color w:val="000000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</w:rPr>
              <w:t xml:space="preserve">          </w:t>
            </w:r>
            <w:r>
              <w:rPr>
                <w:rFonts w:ascii="仿宋" w:hAnsi="仿宋" w:eastAsia="仿宋"/>
                <w:color w:val="00000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72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（</w:t>
            </w:r>
            <w:r>
              <w:rPr>
                <w:rFonts w:hint="eastAsia" w:ascii="仿宋" w:hAnsi="仿宋" w:eastAsia="仿宋"/>
                <w:color w:val="000000"/>
              </w:rPr>
              <w:t>专家</w:t>
            </w:r>
            <w:r>
              <w:rPr>
                <w:rFonts w:ascii="仿宋" w:hAnsi="仿宋" w:eastAsia="仿宋"/>
                <w:color w:val="000000"/>
              </w:rPr>
              <w:t>推荐填写此栏</w:t>
            </w:r>
            <w:r>
              <w:rPr>
                <w:rFonts w:hint="eastAsia" w:ascii="仿宋" w:hAnsi="仿宋" w:eastAsia="仿宋"/>
                <w:color w:val="000000"/>
              </w:rPr>
              <w:t>，请注明推荐人工作单位、职称并签名）</w:t>
            </w:r>
          </w:p>
          <w:p>
            <w:pPr>
              <w:rPr>
                <w:rFonts w:hint="eastAsia" w:ascii="仿宋" w:hAnsi="仿宋" w:eastAsia="仿宋"/>
                <w:color w:val="000000"/>
                <w:u w:val="single"/>
              </w:rPr>
            </w:pPr>
          </w:p>
          <w:p>
            <w:pPr>
              <w:ind w:firstLine="5040" w:firstLineChars="240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推荐专家</w:t>
            </w:r>
            <w:r>
              <w:rPr>
                <w:rFonts w:ascii="仿宋" w:hAnsi="仿宋" w:eastAsia="仿宋"/>
                <w:color w:val="000000"/>
              </w:rPr>
              <w:t>签字</w:t>
            </w:r>
            <w:r>
              <w:rPr>
                <w:rFonts w:hint="eastAsia" w:ascii="仿宋" w:hAnsi="仿宋" w:eastAsia="仿宋"/>
                <w:color w:val="000000"/>
              </w:rPr>
              <w:t xml:space="preserve">：  </w:t>
            </w:r>
            <w:r>
              <w:rPr>
                <w:rFonts w:ascii="仿宋" w:hAnsi="仿宋" w:eastAsia="仿宋"/>
                <w:color w:val="000000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</w:rPr>
              <w:t xml:space="preserve">      </w:t>
            </w:r>
          </w:p>
          <w:p>
            <w:pPr>
              <w:ind w:firstLine="5040" w:firstLineChars="240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工作单位、职称：</w:t>
            </w:r>
          </w:p>
          <w:p>
            <w:pPr>
              <w:ind w:firstLine="3780" w:firstLineChars="18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</w:t>
            </w:r>
            <w:r>
              <w:rPr>
                <w:rFonts w:ascii="仿宋" w:hAnsi="仿宋" w:eastAsia="仿宋"/>
                <w:color w:val="000000"/>
              </w:rPr>
              <w:t xml:space="preserve">年  </w:t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 xml:space="preserve">月  </w:t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2022-03-25T06:30:27Z</dcterms:created>
  <dc:creator>Administrator</dc:creator>
  <cp:lastModifiedBy>Administrator</cp:lastModifiedBy>
  <dcterms:modified xsi:type="dcterms:W3CDTF">2022-03-25T06:30:47Z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