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6A25A">
      <w:pPr>
        <w:spacing w:line="360" w:lineRule="exact"/>
        <w:jc w:val="center"/>
        <w:rPr>
          <w:rFonts w:hint="eastAsia" w:ascii="Nimbus Roman No9 L" w:hAnsi="Nimbus Roman No9 L"/>
          <w:sz w:val="32"/>
          <w:szCs w:val="32"/>
        </w:rPr>
      </w:pPr>
    </w:p>
    <w:p w14:paraId="3650A585">
      <w:pPr>
        <w:adjustRightInd w:val="0"/>
        <w:snapToGrid w:val="0"/>
        <w:spacing w:line="560" w:lineRule="exact"/>
        <w:jc w:val="center"/>
        <w:rPr>
          <w:rFonts w:hint="eastAsia" w:ascii="Nimbus Roman No9 L" w:hAnsi="Nimbus Roman No9 L" w:eastAsia="仿宋_GB2312"/>
          <w:sz w:val="32"/>
          <w:szCs w:val="32"/>
        </w:rPr>
      </w:pPr>
    </w:p>
    <w:p w14:paraId="64CD711A">
      <w:pPr>
        <w:adjustRightInd w:val="0"/>
        <w:snapToGrid w:val="0"/>
        <w:spacing w:line="560" w:lineRule="exact"/>
        <w:jc w:val="center"/>
        <w:rPr>
          <w:rFonts w:hint="eastAsia" w:ascii="Nimbus Roman No9 L" w:hAnsi="Nimbus Roman No9 L" w:eastAsia="仿宋_GB2312"/>
          <w:b/>
          <w:sz w:val="44"/>
          <w:szCs w:val="44"/>
        </w:rPr>
      </w:pPr>
    </w:p>
    <w:p w14:paraId="744F6AFB">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Nimbus Roman No9 L" w:hAnsi="Nimbus Roman No9 L" w:eastAsia="方正小标宋简体" w:cs="Nimbus Roman No9 L"/>
          <w:color w:val="auto"/>
          <w:sz w:val="44"/>
          <w:szCs w:val="44"/>
        </w:rPr>
      </w:pPr>
      <w:r>
        <w:rPr>
          <w:rFonts w:hint="eastAsia" w:ascii="Nimbus Roman No9 L" w:hAnsi="Nimbus Roman No9 L" w:eastAsia="方正小标宋简体"/>
          <w:snapToGrid w:val="0"/>
          <w:kern w:val="0"/>
          <w:sz w:val="44"/>
          <w:szCs w:val="44"/>
        </w:rPr>
        <w:t>市科技局关于</w:t>
      </w:r>
      <w:r>
        <w:rPr>
          <w:rFonts w:hint="eastAsia" w:ascii="Nimbus Roman No9 L" w:hAnsi="Nimbus Roman No9 L" w:eastAsia="方正小标宋简体"/>
          <w:snapToGrid w:val="0"/>
          <w:kern w:val="0"/>
          <w:sz w:val="44"/>
          <w:szCs w:val="44"/>
          <w:lang w:eastAsia="zh-CN"/>
        </w:rPr>
        <w:t>印发</w:t>
      </w:r>
      <w:r>
        <w:rPr>
          <w:rFonts w:hint="eastAsia" w:ascii="Nimbus Roman No9 L" w:hAnsi="Nimbus Roman No9 L" w:eastAsia="方正小标宋简体" w:cs="Nimbus Roman No9 L"/>
          <w:color w:val="auto"/>
          <w:sz w:val="44"/>
          <w:szCs w:val="44"/>
        </w:rPr>
        <w:t>天津市自然科学基金</w:t>
      </w:r>
    </w:p>
    <w:p w14:paraId="6BC45139">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Nimbus Roman No9 L" w:hAnsi="Nimbus Roman No9 L" w:eastAsia="方正小标宋简体"/>
          <w:snapToGrid w:val="0"/>
          <w:kern w:val="0"/>
          <w:sz w:val="44"/>
          <w:szCs w:val="44"/>
        </w:rPr>
      </w:pPr>
      <w:r>
        <w:rPr>
          <w:rFonts w:hint="eastAsia" w:ascii="Nimbus Roman No9 L" w:hAnsi="Nimbus Roman No9 L" w:eastAsia="方正小标宋简体" w:cs="Nimbus Roman No9 L"/>
          <w:color w:val="auto"/>
          <w:sz w:val="44"/>
          <w:szCs w:val="44"/>
        </w:rPr>
        <w:t>项目管理办法</w:t>
      </w:r>
      <w:r>
        <w:rPr>
          <w:rFonts w:hint="eastAsia" w:ascii="Nimbus Roman No9 L" w:hAnsi="Nimbus Roman No9 L" w:eastAsia="方正小标宋简体"/>
          <w:snapToGrid w:val="0"/>
          <w:kern w:val="0"/>
          <w:sz w:val="44"/>
          <w:szCs w:val="44"/>
        </w:rPr>
        <w:t>的通知</w:t>
      </w:r>
    </w:p>
    <w:p w14:paraId="47DA5691">
      <w:pPr>
        <w:adjustRightInd w:val="0"/>
        <w:snapToGrid w:val="0"/>
        <w:spacing w:line="560" w:lineRule="exact"/>
        <w:rPr>
          <w:rFonts w:hint="eastAsia" w:ascii="Nimbus Roman No9 L" w:hAnsi="Nimbus Roman No9 L" w:eastAsia="仿宋_GB2312"/>
          <w:snapToGrid w:val="0"/>
          <w:kern w:val="0"/>
          <w:sz w:val="32"/>
          <w:szCs w:val="32"/>
        </w:rPr>
      </w:pPr>
    </w:p>
    <w:p w14:paraId="0ED0E8A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各有关单位：</w:t>
      </w:r>
    </w:p>
    <w:p w14:paraId="08BF4B30">
      <w:pPr>
        <w:keepNext w:val="0"/>
        <w:keepLines w:val="0"/>
        <w:pageBreakBefore w:val="0"/>
        <w:widowControl w:val="0"/>
        <w:tabs>
          <w:tab w:val="left" w:pos="7371"/>
          <w:tab w:val="left" w:pos="7513"/>
        </w:tabs>
        <w:kinsoku/>
        <w:wordWrap/>
        <w:overflowPunct/>
        <w:topLinePunct w:val="0"/>
        <w:autoSpaceDE/>
        <w:autoSpaceDN/>
        <w:bidi w:val="0"/>
        <w:adjustRightInd w:val="0"/>
        <w:snapToGrid w:val="0"/>
        <w:spacing w:line="560" w:lineRule="exact"/>
        <w:ind w:firstLine="606" w:firstLineChars="200"/>
        <w:textAlignment w:val="auto"/>
        <w:rPr>
          <w:rFonts w:hint="eastAsia" w:ascii="Nimbus Roman No9 L" w:hAnsi="Nimbus Roman No9 L" w:eastAsia="仿宋_GB2312"/>
          <w:snapToGrid w:val="0"/>
          <w:kern w:val="0"/>
          <w:sz w:val="32"/>
          <w:szCs w:val="32"/>
        </w:rPr>
      </w:pPr>
      <w:r>
        <w:rPr>
          <w:rFonts w:hint="eastAsia" w:ascii="Nimbus Roman No9 L" w:hAnsi="Nimbus Roman No9 L" w:eastAsia="仿宋_GB2312" w:cs="仿宋_GB2312"/>
          <w:b w:val="0"/>
          <w:bCs w:val="0"/>
          <w:sz w:val="32"/>
          <w:szCs w:val="32"/>
          <w:lang w:val="en-US" w:eastAsia="zh-CN"/>
        </w:rPr>
        <w:t>为加强和规范我市自然科学基金项目管理，</w:t>
      </w:r>
      <w:r>
        <w:rPr>
          <w:rFonts w:hint="eastAsia" w:ascii="Nimbus Roman No9 L" w:hAnsi="Nimbus Roman No9 L" w:eastAsia="仿宋_GB2312" w:cs="仿宋_GB2312"/>
          <w:sz w:val="32"/>
          <w:szCs w:val="32"/>
          <w:lang w:eastAsia="zh-CN"/>
        </w:rPr>
        <w:t>市科技局制定了《天津市自然科学基金项目管理办法》</w:t>
      </w:r>
      <w:r>
        <w:rPr>
          <w:rFonts w:hint="eastAsia" w:ascii="Nimbus Roman No9 L" w:hAnsi="Nimbus Roman No9 L" w:eastAsia="仿宋_GB2312"/>
          <w:snapToGrid w:val="0"/>
          <w:kern w:val="0"/>
          <w:sz w:val="32"/>
          <w:szCs w:val="32"/>
        </w:rPr>
        <w:t>。</w:t>
      </w:r>
      <w:r>
        <w:rPr>
          <w:rFonts w:hint="eastAsia" w:ascii="Nimbus Roman No9 L" w:hAnsi="Nimbus Roman No9 L" w:eastAsia="仿宋_GB2312"/>
          <w:snapToGrid w:val="0"/>
          <w:kern w:val="0"/>
          <w:sz w:val="32"/>
          <w:szCs w:val="32"/>
          <w:lang w:eastAsia="zh-CN"/>
        </w:rPr>
        <w:t>现印发给你们，请遵照执行。</w:t>
      </w:r>
    </w:p>
    <w:p w14:paraId="03991E29">
      <w:pPr>
        <w:keepNext w:val="0"/>
        <w:keepLines w:val="0"/>
        <w:pageBreakBefore w:val="0"/>
        <w:widowControl w:val="0"/>
        <w:kinsoku/>
        <w:wordWrap/>
        <w:overflowPunct/>
        <w:topLinePunct w:val="0"/>
        <w:autoSpaceDE/>
        <w:autoSpaceDN/>
        <w:bidi w:val="0"/>
        <w:adjustRightInd w:val="0"/>
        <w:snapToGrid w:val="0"/>
        <w:spacing w:line="440" w:lineRule="exact"/>
        <w:ind w:firstLine="606" w:firstLineChars="200"/>
        <w:textAlignment w:val="auto"/>
        <w:rPr>
          <w:rFonts w:hint="eastAsia" w:ascii="Nimbus Roman No9 L" w:hAnsi="Nimbus Roman No9 L" w:eastAsia="仿宋_GB2312"/>
          <w:snapToGrid w:val="0"/>
          <w:kern w:val="0"/>
          <w:sz w:val="32"/>
          <w:szCs w:val="32"/>
        </w:rPr>
      </w:pPr>
    </w:p>
    <w:p w14:paraId="419798BD">
      <w:pPr>
        <w:pStyle w:val="2"/>
        <w:spacing w:line="440" w:lineRule="exact"/>
        <w:rPr>
          <w:rFonts w:hint="eastAsia"/>
        </w:rPr>
      </w:pPr>
    </w:p>
    <w:p w14:paraId="4F447ABD">
      <w:pPr>
        <w:keepNext w:val="0"/>
        <w:keepLines w:val="0"/>
        <w:pageBreakBefore w:val="0"/>
        <w:widowControl w:val="0"/>
        <w:kinsoku/>
        <w:wordWrap/>
        <w:overflowPunct/>
        <w:topLinePunct w:val="0"/>
        <w:autoSpaceDE/>
        <w:autoSpaceDN/>
        <w:bidi w:val="0"/>
        <w:adjustRightInd w:val="0"/>
        <w:snapToGrid w:val="0"/>
        <w:spacing w:line="440" w:lineRule="exact"/>
        <w:ind w:firstLine="606" w:firstLineChars="200"/>
        <w:textAlignment w:val="auto"/>
        <w:rPr>
          <w:rFonts w:hint="eastAsia" w:ascii="Nimbus Roman No9 L" w:hAnsi="Nimbus Roman No9 L" w:eastAsia="仿宋_GB2312"/>
          <w:snapToGrid w:val="0"/>
          <w:kern w:val="0"/>
          <w:sz w:val="32"/>
          <w:szCs w:val="32"/>
        </w:rPr>
      </w:pPr>
    </w:p>
    <w:p w14:paraId="5A38348E">
      <w:pPr>
        <w:keepNext w:val="0"/>
        <w:keepLines w:val="0"/>
        <w:pageBreakBefore w:val="0"/>
        <w:widowControl w:val="0"/>
        <w:tabs>
          <w:tab w:val="left" w:pos="7513"/>
        </w:tabs>
        <w:kinsoku/>
        <w:wordWrap/>
        <w:overflowPunct/>
        <w:topLinePunct w:val="0"/>
        <w:autoSpaceDE/>
        <w:autoSpaceDN/>
        <w:bidi w:val="0"/>
        <w:adjustRightInd w:val="0"/>
        <w:snapToGrid w:val="0"/>
        <w:spacing w:line="500" w:lineRule="exact"/>
        <w:ind w:firstLine="4545" w:firstLineChars="1500"/>
        <w:textAlignment w:val="auto"/>
        <w:rPr>
          <w:rFonts w:ascii="Nimbus Roman No9 L" w:hAnsi="Nimbus Roman No9 L" w:eastAsia="仿宋_GB2312"/>
          <w:snapToGrid w:val="0"/>
          <w:kern w:val="0"/>
          <w:sz w:val="32"/>
          <w:szCs w:val="32"/>
        </w:rPr>
      </w:pPr>
      <w:r>
        <w:rPr>
          <w:rFonts w:hint="eastAsia" w:ascii="Nimbus Roman No9 L" w:hAnsi="Nimbus Roman No9 L" w:eastAsia="Nimbus Roman No9 L" w:cs="Nimbus Roman No9 L"/>
          <w:snapToGrid w:val="0"/>
          <w:kern w:val="0"/>
          <w:sz w:val="32"/>
          <w:szCs w:val="32"/>
        </w:rPr>
        <w:t>20</w:t>
      </w:r>
      <w:r>
        <w:rPr>
          <w:rFonts w:hint="default" w:ascii="Nimbus Roman No9 L" w:hAnsi="Nimbus Roman No9 L" w:eastAsia="Nimbus Roman No9 L" w:cs="Nimbus Roman No9 L"/>
          <w:snapToGrid w:val="0"/>
          <w:kern w:val="0"/>
          <w:sz w:val="32"/>
          <w:szCs w:val="32"/>
          <w:lang w:val="en"/>
        </w:rPr>
        <w:t>2</w:t>
      </w:r>
      <w:r>
        <w:rPr>
          <w:rFonts w:hint="eastAsia" w:ascii="Nimbus Roman No9 L" w:hAnsi="Nimbus Roman No9 L" w:eastAsia="宋体" w:cs="Nimbus Roman No9 L"/>
          <w:snapToGrid w:val="0"/>
          <w:kern w:val="0"/>
          <w:sz w:val="32"/>
          <w:szCs w:val="32"/>
          <w:lang w:val="en-US" w:eastAsia="zh-CN"/>
        </w:rPr>
        <w:t>5</w:t>
      </w:r>
      <w:r>
        <w:rPr>
          <w:rFonts w:ascii="Nimbus Roman No9 L" w:hAnsi="Nimbus Roman No9 L" w:eastAsia="仿宋_GB2312"/>
          <w:snapToGrid w:val="0"/>
          <w:kern w:val="0"/>
          <w:sz w:val="32"/>
          <w:szCs w:val="32"/>
        </w:rPr>
        <w:t>年</w:t>
      </w:r>
      <w:r>
        <w:rPr>
          <w:rFonts w:hint="eastAsia" w:ascii="Nimbus Roman No9 L" w:hAnsi="Nimbus Roman No9 L" w:eastAsia="宋体" w:cs="Nimbus Roman No9 L"/>
          <w:snapToGrid w:val="0"/>
          <w:kern w:val="0"/>
          <w:sz w:val="32"/>
          <w:szCs w:val="32"/>
          <w:lang w:val="en-US" w:eastAsia="zh-CN"/>
        </w:rPr>
        <w:t>12</w:t>
      </w:r>
      <w:r>
        <w:rPr>
          <w:rFonts w:ascii="Nimbus Roman No9 L" w:hAnsi="Nimbus Roman No9 L" w:eastAsia="仿宋_GB2312"/>
          <w:snapToGrid w:val="0"/>
          <w:kern w:val="0"/>
          <w:sz w:val="32"/>
          <w:szCs w:val="32"/>
        </w:rPr>
        <w:t>月</w:t>
      </w:r>
      <w:r>
        <w:rPr>
          <w:rFonts w:hint="default" w:ascii="Nimbus Roman No9 L" w:hAnsi="Nimbus Roman No9 L" w:cs="Nimbus Roman No9 L"/>
          <w:snapToGrid w:val="0"/>
          <w:kern w:val="0"/>
          <w:sz w:val="32"/>
          <w:szCs w:val="32"/>
          <w:lang w:val="en" w:eastAsia="zh-CN"/>
        </w:rPr>
        <w:t>15</w:t>
      </w:r>
      <w:r>
        <w:rPr>
          <w:rFonts w:ascii="Nimbus Roman No9 L" w:hAnsi="Nimbus Roman No9 L" w:eastAsia="仿宋_GB2312"/>
          <w:snapToGrid w:val="0"/>
          <w:kern w:val="0"/>
          <w:sz w:val="32"/>
          <w:szCs w:val="32"/>
        </w:rPr>
        <w:t>日</w:t>
      </w:r>
    </w:p>
    <w:p w14:paraId="62E89C61">
      <w:pPr>
        <w:keepNext w:val="0"/>
        <w:keepLines w:val="0"/>
        <w:pageBreakBefore w:val="0"/>
        <w:widowControl w:val="0"/>
        <w:kinsoku/>
        <w:wordWrap/>
        <w:overflowPunct/>
        <w:topLinePunct w:val="0"/>
        <w:autoSpaceDE/>
        <w:autoSpaceDN/>
        <w:bidi w:val="0"/>
        <w:spacing w:line="500" w:lineRule="exact"/>
        <w:ind w:right="-1" w:rightChars="-1" w:firstLine="303" w:firstLineChars="100"/>
        <w:textAlignment w:val="auto"/>
        <w:rPr>
          <w:rFonts w:hint="eastAsia" w:ascii="Nimbus Roman No9 L" w:hAnsi="Nimbus Roman No9 L" w:eastAsia="仿宋_GB2312"/>
          <w:snapToGrid w:val="0"/>
          <w:kern w:val="0"/>
          <w:sz w:val="32"/>
          <w:szCs w:val="32"/>
        </w:rPr>
        <w:sectPr>
          <w:footerReference r:id="rId3" w:type="default"/>
          <w:footerReference r:id="rId4" w:type="even"/>
          <w:pgSz w:w="11906" w:h="16838"/>
          <w:pgMar w:top="2098" w:right="1474" w:bottom="1985" w:left="1588" w:header="851" w:footer="1077" w:gutter="0"/>
          <w:pgNumType w:fmt="numberInDash" w:start="1"/>
          <w:cols w:space="720" w:num="1"/>
          <w:docGrid w:type="linesAndChars" w:linePitch="579" w:charSpace="-3633"/>
        </w:sectPr>
      </w:pPr>
      <w:r>
        <w:rPr>
          <w:rFonts w:hint="eastAsia" w:ascii="Nimbus Roman No9 L" w:hAnsi="Nimbus Roman No9 L" w:eastAsia="仿宋_GB2312"/>
          <w:snapToGrid w:val="0"/>
          <w:kern w:val="0"/>
          <w:sz w:val="32"/>
          <w:szCs w:val="32"/>
        </w:rPr>
        <w:t>（此件</w:t>
      </w:r>
      <w:r>
        <w:rPr>
          <w:rFonts w:hint="eastAsia" w:ascii="Nimbus Roman No9 L" w:hAnsi="Nimbus Roman No9 L" w:eastAsia="仿宋_GB2312"/>
          <w:snapToGrid w:val="0"/>
          <w:kern w:val="0"/>
          <w:sz w:val="32"/>
          <w:szCs w:val="32"/>
          <w:lang w:eastAsia="zh-CN"/>
        </w:rPr>
        <w:t>主动</w:t>
      </w:r>
      <w:r>
        <w:rPr>
          <w:rFonts w:hint="eastAsia" w:ascii="Nimbus Roman No9 L" w:hAnsi="Nimbus Roman No9 L" w:eastAsia="仿宋_GB2312"/>
          <w:snapToGrid w:val="0"/>
          <w:kern w:val="0"/>
          <w:sz w:val="32"/>
          <w:szCs w:val="32"/>
        </w:rPr>
        <w:t>公开）</w:t>
      </w:r>
    </w:p>
    <w:p w14:paraId="39BD35F8">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Nimbus Roman No9 L" w:hAnsi="Nimbus Roman No9 L" w:eastAsia="方正小标宋简体" w:cs="Nimbus Roman No9 L"/>
          <w:color w:val="auto"/>
          <w:sz w:val="44"/>
          <w:szCs w:val="44"/>
        </w:rPr>
      </w:pPr>
      <w:bookmarkStart w:id="0" w:name="_GoBack"/>
      <w:r>
        <w:rPr>
          <w:rFonts w:hint="eastAsia" w:ascii="Nimbus Roman No9 L" w:hAnsi="Nimbus Roman No9 L" w:eastAsia="方正小标宋简体" w:cs="Nimbus Roman No9 L"/>
          <w:color w:val="auto"/>
          <w:sz w:val="44"/>
          <w:szCs w:val="44"/>
        </w:rPr>
        <w:t>天津市自然科学基金项目管理办法</w:t>
      </w:r>
      <w:bookmarkEnd w:id="0"/>
    </w:p>
    <w:p w14:paraId="44C0CC66">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Nimbus Roman No9 L" w:hAnsi="Nimbus Roman No9 L" w:eastAsia="黑体" w:cs="Nimbus Roman No9 L"/>
          <w:color w:val="auto"/>
          <w:sz w:val="32"/>
          <w:szCs w:val="32"/>
        </w:rPr>
      </w:pPr>
    </w:p>
    <w:p w14:paraId="1D5B0A9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Nimbus Roman No9 L" w:hAnsi="Nimbus Roman No9 L" w:eastAsia="黑体" w:cs="Nimbus Roman No9 L"/>
          <w:color w:val="auto"/>
          <w:sz w:val="32"/>
          <w:szCs w:val="32"/>
        </w:rPr>
      </w:pPr>
      <w:r>
        <w:rPr>
          <w:rFonts w:hint="eastAsia" w:ascii="Nimbus Roman No9 L" w:hAnsi="Nimbus Roman No9 L" w:eastAsia="黑体" w:cs="Nimbus Roman No9 L"/>
          <w:color w:val="auto"/>
          <w:sz w:val="32"/>
          <w:szCs w:val="32"/>
        </w:rPr>
        <w:t>第一章 总则</w:t>
      </w:r>
    </w:p>
    <w:p w14:paraId="4496624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Nimbus Roman No9 L" w:hAnsi="Nimbus Roman No9 L" w:eastAsia="黑体" w:cs="Nimbus Roman No9 L"/>
          <w:color w:val="auto"/>
          <w:sz w:val="32"/>
          <w:szCs w:val="32"/>
        </w:rPr>
      </w:pPr>
    </w:p>
    <w:p w14:paraId="08350C07">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Nimbus Roman No9 L"/>
          <w:color w:val="auto"/>
          <w:sz w:val="32"/>
          <w:szCs w:val="32"/>
        </w:rPr>
      </w:pPr>
      <w:r>
        <w:rPr>
          <w:rFonts w:hint="eastAsia" w:ascii="Nimbus Roman No9 L" w:hAnsi="Nimbus Roman No9 L" w:eastAsia="黑体" w:cs="黑体"/>
          <w:color w:val="auto"/>
          <w:sz w:val="32"/>
          <w:szCs w:val="32"/>
        </w:rPr>
        <w:t>第一条</w:t>
      </w:r>
      <w:r>
        <w:rPr>
          <w:rFonts w:hint="eastAsia" w:ascii="Nimbus Roman No9 L" w:hAnsi="Nimbus Roman No9 L" w:eastAsia="仿宋_GB2312" w:cs="Nimbus Roman No9 L"/>
          <w:color w:val="auto"/>
          <w:sz w:val="32"/>
          <w:szCs w:val="32"/>
        </w:rPr>
        <w:t xml:space="preserve"> 为规范和加强天津市自然科学基金项目（以下简称项目）管理，</w:t>
      </w:r>
      <w:r>
        <w:rPr>
          <w:rFonts w:hint="eastAsia" w:ascii="Nimbus Roman No9 L" w:hAnsi="Nimbus Roman No9 L" w:eastAsia="仿宋_GB2312" w:cs="Nimbus Roman No9 L"/>
          <w:strike w:val="0"/>
          <w:dstrike w:val="0"/>
          <w:color w:val="auto"/>
          <w:sz w:val="32"/>
          <w:szCs w:val="32"/>
        </w:rPr>
        <w:t>提高</w:t>
      </w:r>
      <w:r>
        <w:rPr>
          <w:rFonts w:hint="eastAsia" w:ascii="Nimbus Roman No9 L" w:hAnsi="Nimbus Roman No9 L" w:eastAsia="仿宋_GB2312" w:cs="Nimbus Roman No9 L"/>
          <w:strike w:val="0"/>
          <w:dstrike w:val="0"/>
          <w:color w:val="auto"/>
          <w:sz w:val="32"/>
          <w:szCs w:val="32"/>
          <w:lang w:eastAsia="zh-CN"/>
        </w:rPr>
        <w:t>天津市</w:t>
      </w:r>
      <w:r>
        <w:rPr>
          <w:rFonts w:hint="eastAsia" w:ascii="Nimbus Roman No9 L" w:hAnsi="Nimbus Roman No9 L" w:eastAsia="仿宋_GB2312" w:cs="Nimbus Roman No9 L"/>
          <w:strike w:val="0"/>
          <w:dstrike w:val="0"/>
          <w:color w:val="auto"/>
          <w:sz w:val="32"/>
          <w:szCs w:val="32"/>
        </w:rPr>
        <w:t>自然科学基金使用效能</w:t>
      </w:r>
      <w:r>
        <w:rPr>
          <w:rFonts w:hint="eastAsia" w:ascii="Nimbus Roman No9 L" w:hAnsi="Nimbus Roman No9 L" w:eastAsia="仿宋_GB2312" w:cs="Nimbus Roman No9 L"/>
          <w:strike w:val="0"/>
          <w:dstrike w:val="0"/>
          <w:color w:val="auto"/>
          <w:sz w:val="32"/>
          <w:szCs w:val="32"/>
          <w:lang w:eastAsia="zh-CN"/>
        </w:rPr>
        <w:t>，</w:t>
      </w:r>
      <w:r>
        <w:rPr>
          <w:rFonts w:hint="eastAsia" w:ascii="Nimbus Roman No9 L" w:hAnsi="Nimbus Roman No9 L" w:eastAsia="仿宋_GB2312" w:cs="Nimbus Roman No9 L"/>
          <w:strike w:val="0"/>
          <w:dstrike w:val="0"/>
          <w:color w:val="auto"/>
          <w:sz w:val="32"/>
          <w:szCs w:val="32"/>
        </w:rPr>
        <w:t>根据《中华人民共和国科学技术进步法》《天津市科学技术进步</w:t>
      </w:r>
      <w:r>
        <w:rPr>
          <w:rFonts w:hint="default" w:ascii="Nimbus Roman No9 L" w:hAnsi="Nimbus Roman No9 L" w:eastAsia="仿宋_GB2312" w:cs="Nimbus Roman No9 L"/>
          <w:strike w:val="0"/>
          <w:dstrike w:val="0"/>
          <w:color w:val="auto"/>
          <w:sz w:val="32"/>
          <w:szCs w:val="32"/>
          <w:lang w:val="en"/>
        </w:rPr>
        <w:t>促进</w:t>
      </w:r>
      <w:r>
        <w:rPr>
          <w:rFonts w:hint="eastAsia" w:ascii="Nimbus Roman No9 L" w:hAnsi="Nimbus Roman No9 L" w:eastAsia="仿宋_GB2312" w:cs="Nimbus Roman No9 L"/>
          <w:strike w:val="0"/>
          <w:dstrike w:val="0"/>
          <w:color w:val="auto"/>
          <w:sz w:val="32"/>
          <w:szCs w:val="32"/>
        </w:rPr>
        <w:t>条例》</w:t>
      </w:r>
      <w:r>
        <w:rPr>
          <w:rFonts w:hint="eastAsia" w:ascii="Nimbus Roman No9 L" w:hAnsi="Nimbus Roman No9 L" w:eastAsia="仿宋_GB2312" w:cs="Nimbus Roman No9 L"/>
          <w:strike w:val="0"/>
          <w:dstrike w:val="0"/>
          <w:color w:val="auto"/>
          <w:sz w:val="32"/>
          <w:szCs w:val="32"/>
          <w:highlight w:val="none"/>
        </w:rPr>
        <w:t>等</w:t>
      </w:r>
      <w:r>
        <w:rPr>
          <w:rFonts w:hint="eastAsia" w:ascii="Nimbus Roman No9 L" w:hAnsi="Nimbus Roman No9 L" w:eastAsia="仿宋_GB2312" w:cs="Nimbus Roman No9 L"/>
          <w:strike w:val="0"/>
          <w:dstrike w:val="0"/>
          <w:color w:val="auto"/>
          <w:sz w:val="32"/>
          <w:szCs w:val="32"/>
          <w:highlight w:val="none"/>
          <w:lang w:eastAsia="zh-CN"/>
        </w:rPr>
        <w:t>有关规定</w:t>
      </w:r>
      <w:r>
        <w:rPr>
          <w:rFonts w:hint="eastAsia" w:ascii="Nimbus Roman No9 L" w:hAnsi="Nimbus Roman No9 L" w:eastAsia="仿宋_GB2312" w:cs="Nimbus Roman No9 L"/>
          <w:strike w:val="0"/>
          <w:dstrike w:val="0"/>
          <w:color w:val="auto"/>
          <w:sz w:val="32"/>
          <w:szCs w:val="32"/>
        </w:rPr>
        <w:t>，</w:t>
      </w:r>
      <w:r>
        <w:rPr>
          <w:rFonts w:hint="eastAsia" w:ascii="Nimbus Roman No9 L" w:hAnsi="Nimbus Roman No9 L" w:eastAsia="仿宋_GB2312" w:cs="Nimbus Roman No9 L"/>
          <w:color w:val="auto"/>
          <w:sz w:val="32"/>
          <w:szCs w:val="32"/>
        </w:rPr>
        <w:t>结合实际，制定本办法。</w:t>
      </w:r>
    </w:p>
    <w:p w14:paraId="0900E227">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黑体"/>
          <w:color w:val="auto"/>
          <w:sz w:val="32"/>
          <w:szCs w:val="32"/>
          <w:lang w:eastAsia="zh-CN"/>
        </w:rPr>
        <w:t>第二</w:t>
      </w:r>
      <w:r>
        <w:rPr>
          <w:rFonts w:hint="eastAsia" w:ascii="Nimbus Roman No9 L" w:hAnsi="Nimbus Roman No9 L" w:eastAsia="黑体" w:cs="黑体"/>
          <w:color w:val="auto"/>
          <w:sz w:val="32"/>
          <w:szCs w:val="32"/>
        </w:rPr>
        <w:t>条</w:t>
      </w:r>
      <w:r>
        <w:rPr>
          <w:rFonts w:hint="eastAsia" w:ascii="Nimbus Roman No9 L" w:hAnsi="Nimbus Roman No9 L" w:eastAsia="仿宋_GB2312" w:cs="Nimbus Roman No9 L"/>
          <w:color w:val="auto"/>
          <w:sz w:val="32"/>
          <w:szCs w:val="32"/>
          <w:lang w:val="en-US" w:eastAsia="zh-CN"/>
        </w:rPr>
        <w:t xml:space="preserve"> </w:t>
      </w:r>
      <w:r>
        <w:rPr>
          <w:rFonts w:hint="eastAsia" w:ascii="Nimbus Roman No9 L" w:hAnsi="Nimbus Roman No9 L" w:eastAsia="仿宋_GB2312" w:cs="Nimbus Roman No9 L"/>
          <w:color w:val="auto"/>
          <w:sz w:val="32"/>
          <w:szCs w:val="32"/>
        </w:rPr>
        <w:t>天津市自然科学基金</w:t>
      </w:r>
      <w:r>
        <w:rPr>
          <w:rFonts w:hint="eastAsia" w:ascii="Nimbus Roman No9 L" w:hAnsi="Nimbus Roman No9 L" w:eastAsia="仿宋_GB2312" w:cs="Nimbus Roman No9 L"/>
          <w:color w:val="auto"/>
          <w:sz w:val="32"/>
          <w:szCs w:val="32"/>
          <w:lang w:eastAsia="zh-CN"/>
        </w:rPr>
        <w:t>项目工作</w:t>
      </w:r>
      <w:r>
        <w:rPr>
          <w:rFonts w:hint="eastAsia" w:ascii="Nimbus Roman No9 L" w:hAnsi="Nimbus Roman No9 L" w:eastAsia="仿宋_GB2312" w:cs="Nimbus Roman No9 L"/>
          <w:color w:val="auto"/>
          <w:sz w:val="32"/>
          <w:szCs w:val="32"/>
        </w:rPr>
        <w:t>坚持党的领导，坚持面向世界科技前沿、面向经济主战场、面向国家重大需求、面向人民生命健康，坚持自由探索和目标导向相结合。</w:t>
      </w:r>
    </w:p>
    <w:p w14:paraId="205288C6">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rPr>
      </w:pPr>
      <w:r>
        <w:rPr>
          <w:rFonts w:hint="eastAsia" w:ascii="Nimbus Roman No9 L" w:hAnsi="Nimbus Roman No9 L" w:eastAsia="黑体" w:cs="黑体"/>
          <w:color w:val="auto"/>
          <w:sz w:val="32"/>
          <w:szCs w:val="32"/>
        </w:rPr>
        <w:t>第</w:t>
      </w:r>
      <w:r>
        <w:rPr>
          <w:rFonts w:hint="eastAsia" w:ascii="Nimbus Roman No9 L" w:hAnsi="Nimbus Roman No9 L" w:eastAsia="黑体" w:cs="黑体"/>
          <w:color w:val="auto"/>
          <w:sz w:val="32"/>
          <w:szCs w:val="32"/>
          <w:lang w:eastAsia="zh-CN"/>
        </w:rPr>
        <w:t>三</w:t>
      </w:r>
      <w:r>
        <w:rPr>
          <w:rFonts w:hint="eastAsia" w:ascii="Nimbus Roman No9 L" w:hAnsi="Nimbus Roman No9 L" w:eastAsia="黑体" w:cs="黑体"/>
          <w:color w:val="auto"/>
          <w:sz w:val="32"/>
          <w:szCs w:val="32"/>
        </w:rPr>
        <w:t>条</w:t>
      </w:r>
      <w:r>
        <w:rPr>
          <w:rFonts w:hint="eastAsia" w:ascii="Nimbus Roman No9 L" w:hAnsi="Nimbus Roman No9 L" w:eastAsia="仿宋_GB2312" w:cs="Nimbus Roman No9 L"/>
          <w:color w:val="auto"/>
          <w:sz w:val="32"/>
          <w:szCs w:val="32"/>
        </w:rPr>
        <w:t xml:space="preserve"> </w:t>
      </w:r>
      <w:r>
        <w:rPr>
          <w:rFonts w:hint="eastAsia" w:ascii="Nimbus Roman No9 L" w:hAnsi="Nimbus Roman No9 L" w:eastAsia="仿宋_GB2312" w:cs="Nimbus Roman No9 L"/>
          <w:strike w:val="0"/>
          <w:dstrike w:val="0"/>
          <w:color w:val="auto"/>
          <w:sz w:val="32"/>
          <w:szCs w:val="32"/>
        </w:rPr>
        <w:t>天津</w:t>
      </w:r>
      <w:r>
        <w:rPr>
          <w:rFonts w:hint="eastAsia" w:ascii="Nimbus Roman No9 L" w:hAnsi="Nimbus Roman No9 L" w:eastAsia="仿宋_GB2312" w:cs="Nimbus Roman No9 L"/>
          <w:color w:val="auto"/>
          <w:sz w:val="32"/>
          <w:szCs w:val="32"/>
        </w:rPr>
        <w:t>市自然科学基金项目是天津市科技计划项目的重要组成部分，重点资助自然科学领域的基础研究</w:t>
      </w:r>
      <w:r>
        <w:rPr>
          <w:rFonts w:hint="eastAsia" w:ascii="Nimbus Roman No9 L" w:hAnsi="Nimbus Roman No9 L" w:eastAsia="仿宋_GB2312" w:cs="Nimbus Roman No9 L"/>
          <w:color w:val="auto"/>
          <w:sz w:val="32"/>
          <w:szCs w:val="32"/>
          <w:lang w:eastAsia="zh-CN"/>
        </w:rPr>
        <w:t>与</w:t>
      </w:r>
      <w:r>
        <w:rPr>
          <w:rFonts w:hint="eastAsia" w:ascii="Nimbus Roman No9 L" w:hAnsi="Nimbus Roman No9 L" w:eastAsia="仿宋_GB2312" w:cs="Nimbus Roman No9 L"/>
          <w:color w:val="auto"/>
          <w:sz w:val="32"/>
          <w:szCs w:val="32"/>
        </w:rPr>
        <w:t>应用基础研究，支持源头创新，支持人才培养，为</w:t>
      </w:r>
      <w:r>
        <w:rPr>
          <w:rFonts w:hint="eastAsia" w:ascii="Nimbus Roman No9 L" w:hAnsi="Nimbus Roman No9 L" w:eastAsia="仿宋_GB2312" w:cs="Nimbus Roman No9 L"/>
          <w:color w:val="auto"/>
          <w:sz w:val="32"/>
          <w:szCs w:val="32"/>
          <w:lang w:eastAsia="zh-CN"/>
        </w:rPr>
        <w:t>天津</w:t>
      </w:r>
      <w:r>
        <w:rPr>
          <w:rFonts w:hint="eastAsia" w:ascii="Nimbus Roman No9 L" w:hAnsi="Nimbus Roman No9 L" w:eastAsia="仿宋_GB2312" w:cs="Nimbus Roman No9 L"/>
          <w:color w:val="auto"/>
          <w:sz w:val="32"/>
          <w:szCs w:val="32"/>
        </w:rPr>
        <w:t>市打造自主创新重要源头和原始创新主要策源地提供有力支撑。</w:t>
      </w:r>
    </w:p>
    <w:p w14:paraId="5129D022">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Nimbus Roman No9 L"/>
          <w:color w:val="auto"/>
          <w:sz w:val="32"/>
          <w:szCs w:val="32"/>
        </w:rPr>
      </w:pPr>
      <w:r>
        <w:rPr>
          <w:rFonts w:hint="eastAsia" w:ascii="Nimbus Roman No9 L" w:hAnsi="Nimbus Roman No9 L" w:eastAsia="黑体" w:cs="黑体"/>
          <w:color w:val="auto"/>
          <w:sz w:val="32"/>
          <w:szCs w:val="32"/>
        </w:rPr>
        <w:t>第</w:t>
      </w:r>
      <w:r>
        <w:rPr>
          <w:rFonts w:hint="eastAsia" w:ascii="Nimbus Roman No9 L" w:hAnsi="Nimbus Roman No9 L" w:eastAsia="黑体" w:cs="黑体"/>
          <w:color w:val="auto"/>
          <w:sz w:val="32"/>
          <w:szCs w:val="32"/>
          <w:lang w:eastAsia="zh-CN"/>
        </w:rPr>
        <w:t>四</w:t>
      </w:r>
      <w:r>
        <w:rPr>
          <w:rFonts w:hint="eastAsia" w:ascii="Nimbus Roman No9 L" w:hAnsi="Nimbus Roman No9 L" w:eastAsia="黑体" w:cs="黑体"/>
          <w:color w:val="auto"/>
          <w:sz w:val="32"/>
          <w:szCs w:val="32"/>
        </w:rPr>
        <w:t xml:space="preserve">条 </w:t>
      </w:r>
      <w:r>
        <w:rPr>
          <w:rFonts w:hint="eastAsia" w:ascii="Nimbus Roman No9 L" w:hAnsi="Nimbus Roman No9 L" w:eastAsia="仿宋_GB2312" w:cs="Nimbus Roman No9 L"/>
          <w:color w:val="auto"/>
          <w:sz w:val="32"/>
          <w:szCs w:val="32"/>
        </w:rPr>
        <w:t>项目</w:t>
      </w:r>
      <w:r>
        <w:rPr>
          <w:rFonts w:hint="eastAsia" w:ascii="Nimbus Roman No9 L" w:hAnsi="Nimbus Roman No9 L" w:eastAsia="仿宋_GB2312" w:cs="Nimbus Roman No9 L"/>
          <w:color w:val="auto"/>
          <w:sz w:val="32"/>
          <w:szCs w:val="32"/>
          <w:lang w:eastAsia="zh-CN"/>
        </w:rPr>
        <w:t>资金</w:t>
      </w:r>
      <w:r>
        <w:rPr>
          <w:rFonts w:hint="eastAsia" w:ascii="Nimbus Roman No9 L" w:hAnsi="Nimbus Roman No9 L" w:eastAsia="仿宋_GB2312" w:cs="Nimbus Roman No9 L"/>
          <w:color w:val="auto"/>
          <w:sz w:val="32"/>
          <w:szCs w:val="32"/>
        </w:rPr>
        <w:t>来源包括市财政资金以及从其他渠道获得的资金。鼓励自然人、法人或其他组织通过与自然科学基金联合资助、向自然科学基金捐资等方式</w:t>
      </w:r>
      <w:r>
        <w:rPr>
          <w:rFonts w:hint="eastAsia" w:ascii="Nimbus Roman No9 L" w:hAnsi="Nimbus Roman No9 L" w:eastAsia="仿宋_GB2312" w:cs="Nimbus Roman No9 L"/>
          <w:color w:val="auto"/>
          <w:sz w:val="32"/>
          <w:szCs w:val="32"/>
          <w:lang w:eastAsia="zh-CN"/>
        </w:rPr>
        <w:t>设立联合基金，</w:t>
      </w:r>
      <w:r>
        <w:rPr>
          <w:rFonts w:hint="eastAsia" w:ascii="Nimbus Roman No9 L" w:hAnsi="Nimbus Roman No9 L" w:eastAsia="仿宋_GB2312" w:cs="Nimbus Roman No9 L"/>
          <w:color w:val="auto"/>
          <w:sz w:val="32"/>
          <w:szCs w:val="32"/>
        </w:rPr>
        <w:t>资助基础研究与应用基础研究。</w:t>
      </w:r>
    </w:p>
    <w:p w14:paraId="72609A3B">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Nimbus Roman No9 L"/>
          <w:color w:val="auto"/>
          <w:sz w:val="32"/>
          <w:szCs w:val="32"/>
        </w:rPr>
      </w:pPr>
      <w:r>
        <w:rPr>
          <w:rFonts w:hint="eastAsia" w:ascii="Nimbus Roman No9 L" w:hAnsi="Nimbus Roman No9 L" w:eastAsia="黑体" w:cs="黑体"/>
          <w:color w:val="auto"/>
          <w:sz w:val="32"/>
          <w:szCs w:val="32"/>
          <w:lang w:eastAsia="zh-CN"/>
        </w:rPr>
        <w:t>第五条</w:t>
      </w:r>
      <w:r>
        <w:rPr>
          <w:rFonts w:hint="eastAsia" w:ascii="Nimbus Roman No9 L" w:hAnsi="Nimbus Roman No9 L" w:eastAsia="黑体" w:cs="黑体"/>
          <w:color w:val="auto"/>
          <w:sz w:val="32"/>
          <w:szCs w:val="32"/>
          <w:lang w:val="en-US" w:eastAsia="zh-CN"/>
        </w:rPr>
        <w:t xml:space="preserve"> </w:t>
      </w:r>
      <w:r>
        <w:rPr>
          <w:rFonts w:hint="eastAsia" w:ascii="Nimbus Roman No9 L" w:hAnsi="Nimbus Roman No9 L" w:eastAsia="仿宋_GB2312" w:cs="Nimbus Roman No9 L"/>
          <w:color w:val="auto"/>
          <w:sz w:val="32"/>
          <w:szCs w:val="32"/>
          <w:highlight w:val="none"/>
        </w:rPr>
        <w:t>项目</w:t>
      </w:r>
      <w:r>
        <w:rPr>
          <w:rFonts w:hint="eastAsia" w:ascii="Nimbus Roman No9 L" w:hAnsi="Nimbus Roman No9 L" w:eastAsia="仿宋_GB2312" w:cs="Nimbus Roman No9 L"/>
          <w:color w:val="auto"/>
          <w:sz w:val="32"/>
          <w:szCs w:val="32"/>
          <w:highlight w:val="none"/>
          <w:lang w:eastAsia="zh-CN"/>
        </w:rPr>
        <w:t>资助工作</w:t>
      </w:r>
      <w:r>
        <w:rPr>
          <w:rFonts w:hint="eastAsia" w:ascii="Nimbus Roman No9 L" w:hAnsi="Nimbus Roman No9 L" w:eastAsia="仿宋_GB2312" w:cs="Nimbus Roman No9 L"/>
          <w:color w:val="auto"/>
          <w:sz w:val="32"/>
          <w:szCs w:val="32"/>
          <w:highlight w:val="none"/>
        </w:rPr>
        <w:t>遵</w:t>
      </w:r>
      <w:r>
        <w:rPr>
          <w:rFonts w:hint="eastAsia" w:ascii="Nimbus Roman No9 L" w:hAnsi="Nimbus Roman No9 L" w:eastAsia="仿宋_GB2312" w:cs="Nimbus Roman No9 L"/>
          <w:color w:val="auto"/>
          <w:sz w:val="32"/>
          <w:szCs w:val="32"/>
        </w:rPr>
        <w:t>循公开、公平、公正的原则，实行尊重科学、发扬民主、提倡竞争、促进合作、激励创新、引领未来的方针。确定资助项目应当充分发挥专家的作用，采取宏观引导、自主</w:t>
      </w:r>
      <w:r>
        <w:rPr>
          <w:rFonts w:hint="eastAsia" w:ascii="Nimbus Roman No9 L" w:hAnsi="Nimbus Roman No9 L" w:eastAsia="仿宋_GB2312" w:cs="Nimbus Roman No9 L"/>
          <w:color w:val="auto"/>
          <w:sz w:val="32"/>
          <w:szCs w:val="32"/>
          <w:lang w:eastAsia="zh-CN"/>
        </w:rPr>
        <w:t>申报</w:t>
      </w:r>
      <w:r>
        <w:rPr>
          <w:rFonts w:hint="eastAsia" w:ascii="Nimbus Roman No9 L" w:hAnsi="Nimbus Roman No9 L" w:eastAsia="仿宋_GB2312" w:cs="Nimbus Roman No9 L"/>
          <w:color w:val="auto"/>
          <w:sz w:val="32"/>
          <w:szCs w:val="32"/>
        </w:rPr>
        <w:t>、平等竞争、同行评审、择优支持的原则。</w:t>
      </w:r>
    </w:p>
    <w:p w14:paraId="4F66EB9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Nimbus Roman No9 L" w:hAnsi="Nimbus Roman No9 L" w:eastAsia="黑体" w:cs="Nimbus Roman No9 L"/>
          <w:color w:val="auto"/>
          <w:sz w:val="32"/>
          <w:szCs w:val="32"/>
        </w:rPr>
      </w:pPr>
    </w:p>
    <w:p w14:paraId="43EC78E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Nimbus Roman No9 L" w:hAnsi="Nimbus Roman No9 L" w:eastAsia="黑体" w:cs="Nimbus Roman No9 L"/>
          <w:color w:val="auto"/>
          <w:sz w:val="32"/>
          <w:szCs w:val="32"/>
        </w:rPr>
      </w:pPr>
      <w:r>
        <w:rPr>
          <w:rFonts w:hint="eastAsia" w:ascii="Nimbus Roman No9 L" w:hAnsi="Nimbus Roman No9 L" w:eastAsia="黑体" w:cs="Nimbus Roman No9 L"/>
          <w:color w:val="auto"/>
          <w:sz w:val="32"/>
          <w:szCs w:val="32"/>
        </w:rPr>
        <w:t>第二章 组织管理</w:t>
      </w:r>
    </w:p>
    <w:p w14:paraId="3F0C2F3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Nimbus Roman No9 L" w:hAnsi="Nimbus Roman No9 L" w:eastAsia="黑体" w:cs="Nimbus Roman No9 L"/>
          <w:color w:val="auto"/>
          <w:sz w:val="32"/>
          <w:szCs w:val="32"/>
        </w:rPr>
      </w:pPr>
    </w:p>
    <w:p w14:paraId="60389E18">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b w:val="0"/>
          <w:bCs w:val="0"/>
          <w:color w:val="auto"/>
          <w:sz w:val="32"/>
          <w:szCs w:val="32"/>
        </w:rPr>
      </w:pPr>
      <w:r>
        <w:rPr>
          <w:rFonts w:hint="eastAsia" w:ascii="Nimbus Roman No9 L" w:hAnsi="Nimbus Roman No9 L" w:eastAsia="黑体" w:cs="黑体"/>
          <w:color w:val="auto"/>
          <w:sz w:val="32"/>
          <w:szCs w:val="32"/>
        </w:rPr>
        <w:t>第</w:t>
      </w:r>
      <w:r>
        <w:rPr>
          <w:rFonts w:hint="eastAsia" w:ascii="Nimbus Roman No9 L" w:hAnsi="Nimbus Roman No9 L" w:eastAsia="黑体" w:cs="黑体"/>
          <w:color w:val="auto"/>
          <w:sz w:val="32"/>
          <w:szCs w:val="32"/>
          <w:lang w:eastAsia="zh-CN"/>
        </w:rPr>
        <w:t>六</w:t>
      </w:r>
      <w:r>
        <w:rPr>
          <w:rFonts w:hint="eastAsia" w:ascii="Nimbus Roman No9 L" w:hAnsi="Nimbus Roman No9 L" w:eastAsia="黑体" w:cs="黑体"/>
          <w:color w:val="auto"/>
          <w:sz w:val="32"/>
          <w:szCs w:val="32"/>
        </w:rPr>
        <w:t>条</w:t>
      </w:r>
      <w:r>
        <w:rPr>
          <w:rFonts w:hint="eastAsia" w:ascii="Nimbus Roman No9 L" w:hAnsi="Nimbus Roman No9 L" w:eastAsia="仿宋_GB2312" w:cs="Nimbus Roman No9 L"/>
          <w:color w:val="auto"/>
          <w:sz w:val="32"/>
          <w:szCs w:val="32"/>
        </w:rPr>
        <w:t xml:space="preserve"> 天津市科学技术局（以下简称市科技局）是</w:t>
      </w:r>
      <w:r>
        <w:rPr>
          <w:rFonts w:hint="eastAsia" w:ascii="Nimbus Roman No9 L" w:hAnsi="Nimbus Roman No9 L" w:eastAsia="仿宋_GB2312" w:cs="Nimbus Roman No9 L"/>
          <w:strike w:val="0"/>
          <w:dstrike w:val="0"/>
          <w:color w:val="auto"/>
          <w:sz w:val="32"/>
          <w:szCs w:val="32"/>
          <w:highlight w:val="none"/>
          <w:lang w:eastAsia="zh-CN"/>
        </w:rPr>
        <w:t>天津</w:t>
      </w:r>
      <w:r>
        <w:rPr>
          <w:rFonts w:hint="eastAsia" w:ascii="Nimbus Roman No9 L" w:hAnsi="Nimbus Roman No9 L" w:eastAsia="仿宋_GB2312" w:cs="Nimbus Roman No9 L"/>
          <w:strike w:val="0"/>
          <w:dstrike w:val="0"/>
          <w:color w:val="auto"/>
          <w:sz w:val="32"/>
          <w:szCs w:val="32"/>
          <w:highlight w:val="none"/>
        </w:rPr>
        <w:t>市自然科学基金</w:t>
      </w:r>
      <w:r>
        <w:rPr>
          <w:rFonts w:hint="eastAsia" w:ascii="Nimbus Roman No9 L" w:hAnsi="Nimbus Roman No9 L" w:eastAsia="仿宋_GB2312" w:cs="Nimbus Roman No9 L"/>
          <w:strike w:val="0"/>
          <w:dstrike w:val="0"/>
          <w:color w:val="auto"/>
          <w:sz w:val="32"/>
          <w:szCs w:val="32"/>
          <w:lang w:eastAsia="zh-CN"/>
        </w:rPr>
        <w:t>项目</w:t>
      </w:r>
      <w:r>
        <w:rPr>
          <w:rFonts w:hint="eastAsia" w:ascii="Nimbus Roman No9 L" w:hAnsi="Nimbus Roman No9 L" w:eastAsia="仿宋_GB2312" w:cs="Nimbus Roman No9 L"/>
          <w:color w:val="auto"/>
          <w:sz w:val="32"/>
          <w:szCs w:val="32"/>
        </w:rPr>
        <w:t>的</w:t>
      </w:r>
      <w:r>
        <w:rPr>
          <w:rFonts w:hint="eastAsia" w:ascii="Nimbus Roman No9 L" w:hAnsi="Nimbus Roman No9 L" w:eastAsia="仿宋_GB2312" w:cs="Nimbus Roman No9 L"/>
          <w:color w:val="auto"/>
          <w:sz w:val="32"/>
          <w:szCs w:val="32"/>
          <w:lang w:eastAsia="zh-CN"/>
        </w:rPr>
        <w:t>主</w:t>
      </w:r>
      <w:r>
        <w:rPr>
          <w:rFonts w:hint="eastAsia" w:ascii="Nimbus Roman No9 L" w:hAnsi="Nimbus Roman No9 L" w:eastAsia="仿宋_GB2312" w:cs="Nimbus Roman No9 L"/>
          <w:color w:val="auto"/>
          <w:sz w:val="32"/>
          <w:szCs w:val="32"/>
        </w:rPr>
        <w:t>管部</w:t>
      </w:r>
      <w:r>
        <w:rPr>
          <w:rFonts w:hint="eastAsia" w:ascii="Nimbus Roman No9 L" w:hAnsi="Nimbus Roman No9 L" w:eastAsia="仿宋_GB2312" w:cs="Nimbus Roman No9 L"/>
          <w:strike w:val="0"/>
          <w:dstrike w:val="0"/>
          <w:color w:val="auto"/>
          <w:sz w:val="32"/>
          <w:szCs w:val="32"/>
        </w:rPr>
        <w:t>门</w:t>
      </w:r>
      <w:r>
        <w:rPr>
          <w:rFonts w:hint="eastAsia" w:ascii="Nimbus Roman No9 L" w:hAnsi="Nimbus Roman No9 L" w:eastAsia="仿宋_GB2312" w:cs="Nimbus Roman No9 L"/>
          <w:b w:val="0"/>
          <w:bCs w:val="0"/>
          <w:strike w:val="0"/>
          <w:dstrike w:val="0"/>
          <w:color w:val="auto"/>
          <w:sz w:val="32"/>
          <w:szCs w:val="32"/>
        </w:rPr>
        <w:t>，依据相关规定</w:t>
      </w:r>
      <w:r>
        <w:rPr>
          <w:rFonts w:hint="eastAsia" w:ascii="Nimbus Roman No9 L" w:hAnsi="Nimbus Roman No9 L" w:eastAsia="仿宋_GB2312" w:cs="Nimbus Roman No9 L"/>
          <w:b w:val="0"/>
          <w:bCs w:val="0"/>
          <w:strike w:val="0"/>
          <w:dstrike w:val="0"/>
          <w:color w:val="auto"/>
          <w:sz w:val="32"/>
          <w:szCs w:val="32"/>
          <w:lang w:eastAsia="zh-CN"/>
        </w:rPr>
        <w:t>履行职责。</w:t>
      </w:r>
    </w:p>
    <w:p w14:paraId="35655930">
      <w:pPr>
        <w:keepNext w:val="0"/>
        <w:keepLines w:val="0"/>
        <w:pageBreakBefore w:val="0"/>
        <w:kinsoku/>
        <w:wordWrap/>
        <w:overflowPunct/>
        <w:topLinePunct w:val="0"/>
        <w:autoSpaceDE w:val="0"/>
        <w:autoSpaceDN w:val="0"/>
        <w:bidi w:val="0"/>
        <w:adjustRightInd w:val="0"/>
        <w:snapToGrid w:val="0"/>
        <w:spacing w:beforeAutospacing="0" w:afterAutospacing="0" w:line="560" w:lineRule="exact"/>
        <w:ind w:firstLine="606" w:firstLineChars="200"/>
        <w:textAlignment w:val="auto"/>
        <w:rPr>
          <w:rFonts w:hint="eastAsia" w:ascii="Nimbus Roman No9 L" w:hAnsi="Nimbus Roman No9 L" w:eastAsia="仿宋_GB2312" w:cs="Nimbus Roman No9 L"/>
          <w:color w:val="auto"/>
          <w:sz w:val="32"/>
          <w:szCs w:val="32"/>
          <w:lang w:val="en-US" w:eastAsia="zh-CN"/>
        </w:rPr>
      </w:pPr>
      <w:r>
        <w:rPr>
          <w:rFonts w:hint="eastAsia" w:ascii="Nimbus Roman No9 L" w:hAnsi="Nimbus Roman No9 L" w:eastAsia="黑体" w:cs="黑体"/>
          <w:color w:val="auto"/>
          <w:sz w:val="32"/>
          <w:szCs w:val="32"/>
        </w:rPr>
        <w:t>第</w:t>
      </w:r>
      <w:r>
        <w:rPr>
          <w:rFonts w:hint="eastAsia" w:ascii="Nimbus Roman No9 L" w:hAnsi="Nimbus Roman No9 L" w:eastAsia="黑体" w:cs="黑体"/>
          <w:color w:val="auto"/>
          <w:sz w:val="32"/>
          <w:szCs w:val="32"/>
          <w:lang w:eastAsia="zh-CN"/>
        </w:rPr>
        <w:t>七</w:t>
      </w:r>
      <w:r>
        <w:rPr>
          <w:rFonts w:hint="eastAsia" w:ascii="Nimbus Roman No9 L" w:hAnsi="Nimbus Roman No9 L" w:eastAsia="黑体" w:cs="黑体"/>
          <w:color w:val="auto"/>
          <w:sz w:val="32"/>
          <w:szCs w:val="32"/>
        </w:rPr>
        <w:t>条</w:t>
      </w:r>
      <w:r>
        <w:rPr>
          <w:rFonts w:hint="eastAsia" w:ascii="Nimbus Roman No9 L" w:hAnsi="Nimbus Roman No9 L" w:eastAsia="仿宋_GB2312" w:cs="Nimbus Roman No9 L"/>
          <w:color w:val="auto"/>
          <w:sz w:val="32"/>
          <w:szCs w:val="32"/>
          <w:lang w:val="en-US" w:eastAsia="zh-CN"/>
        </w:rPr>
        <w:t xml:space="preserve"> </w:t>
      </w:r>
      <w:r>
        <w:rPr>
          <w:rFonts w:hint="eastAsia" w:ascii="Nimbus Roman No9 L" w:hAnsi="Nimbus Roman No9 L" w:eastAsia="仿宋_GB2312" w:cs="仿宋_GB2312"/>
          <w:bCs/>
          <w:sz w:val="32"/>
          <w:szCs w:val="32"/>
          <w:highlight w:val="none"/>
          <w:lang w:val="en"/>
        </w:rPr>
        <w:t>项目组织单位是项目第一承担单位的上级主管部门或注册地所在区科技行政部门</w:t>
      </w:r>
      <w:r>
        <w:rPr>
          <w:rFonts w:hint="eastAsia" w:ascii="Nimbus Roman No9 L" w:hAnsi="Nimbus Roman No9 L" w:eastAsia="仿宋_GB2312" w:cs="Nimbus Roman No9 L"/>
          <w:color w:val="auto"/>
          <w:sz w:val="32"/>
          <w:szCs w:val="32"/>
          <w:highlight w:val="none"/>
          <w:lang w:eastAsia="zh-CN"/>
        </w:rPr>
        <w:t>，</w:t>
      </w:r>
      <w:r>
        <w:rPr>
          <w:rFonts w:hint="eastAsia" w:ascii="Nimbus Roman No9 L" w:hAnsi="Nimbus Roman No9 L" w:eastAsia="仿宋_GB2312" w:cs="Nimbus Roman No9 L"/>
          <w:color w:val="auto"/>
          <w:sz w:val="32"/>
          <w:szCs w:val="32"/>
          <w:highlight w:val="none"/>
        </w:rPr>
        <w:t>组织</w:t>
      </w:r>
      <w:r>
        <w:rPr>
          <w:rFonts w:hint="eastAsia" w:ascii="Nimbus Roman No9 L" w:hAnsi="Nimbus Roman No9 L" w:eastAsia="仿宋_GB2312" w:cs="Nimbus Roman No9 L"/>
          <w:color w:val="auto"/>
          <w:sz w:val="32"/>
          <w:szCs w:val="32"/>
          <w:lang w:eastAsia="zh-CN"/>
        </w:rPr>
        <w:t>项目</w:t>
      </w:r>
      <w:r>
        <w:rPr>
          <w:rFonts w:hint="eastAsia" w:ascii="Nimbus Roman No9 L" w:hAnsi="Nimbus Roman No9 L" w:eastAsia="仿宋_GB2312" w:cs="Nimbus Roman No9 L"/>
          <w:color w:val="auto"/>
          <w:sz w:val="32"/>
          <w:szCs w:val="32"/>
          <w:highlight w:val="none"/>
        </w:rPr>
        <w:t>初</w:t>
      </w:r>
      <w:r>
        <w:rPr>
          <w:rFonts w:hint="eastAsia" w:ascii="Nimbus Roman No9 L" w:hAnsi="Nimbus Roman No9 L" w:eastAsia="仿宋_GB2312" w:cs="Nimbus Roman No9 L"/>
          <w:color w:val="auto"/>
          <w:sz w:val="32"/>
          <w:szCs w:val="32"/>
          <w:highlight w:val="none"/>
          <w:lang w:eastAsia="zh-CN"/>
        </w:rPr>
        <w:t>审</w:t>
      </w:r>
      <w:r>
        <w:rPr>
          <w:rFonts w:hint="eastAsia" w:ascii="Nimbus Roman No9 L" w:hAnsi="Nimbus Roman No9 L" w:eastAsia="仿宋_GB2312" w:cs="Nimbus Roman No9 L"/>
          <w:color w:val="auto"/>
          <w:sz w:val="32"/>
          <w:szCs w:val="32"/>
          <w:highlight w:val="none"/>
        </w:rPr>
        <w:t>后择优推荐</w:t>
      </w:r>
      <w:r>
        <w:rPr>
          <w:rFonts w:hint="eastAsia" w:ascii="Nimbus Roman No9 L" w:hAnsi="Nimbus Roman No9 L" w:eastAsia="仿宋_GB2312" w:cs="Nimbus Roman No9 L"/>
          <w:strike w:val="0"/>
          <w:dstrike w:val="0"/>
          <w:color w:val="auto"/>
          <w:sz w:val="32"/>
          <w:szCs w:val="32"/>
          <w:highlight w:val="none"/>
        </w:rPr>
        <w:t>申报</w:t>
      </w:r>
      <w:r>
        <w:rPr>
          <w:rFonts w:hint="eastAsia" w:ascii="Nimbus Roman No9 L" w:hAnsi="Nimbus Roman No9 L" w:eastAsia="仿宋_GB2312" w:cs="Nimbus Roman No9 L"/>
          <w:strike w:val="0"/>
          <w:dstrike w:val="0"/>
          <w:color w:val="auto"/>
          <w:sz w:val="32"/>
          <w:szCs w:val="32"/>
          <w:highlight w:val="none"/>
          <w:lang w:eastAsia="zh-CN"/>
        </w:rPr>
        <w:t>。</w:t>
      </w:r>
      <w:r>
        <w:rPr>
          <w:rFonts w:hint="eastAsia" w:ascii="Nimbus Roman No9 L" w:hAnsi="Nimbus Roman No9 L" w:eastAsia="仿宋_GB2312" w:cs="Nimbus Roman No9 L"/>
          <w:color w:val="auto"/>
          <w:sz w:val="32"/>
          <w:szCs w:val="32"/>
          <w:lang w:val="en-US" w:eastAsia="zh-CN"/>
        </w:rPr>
        <w:t>支持有条件的项目组织单位实施自主立项。</w:t>
      </w:r>
    </w:p>
    <w:p w14:paraId="45814667">
      <w:pPr>
        <w:pStyle w:val="10"/>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ind w:firstLine="606" w:firstLineChars="200"/>
        <w:textAlignment w:val="auto"/>
        <w:rPr>
          <w:rFonts w:hint="eastAsia" w:ascii="Nimbus Roman No9 L" w:hAnsi="Nimbus Roman No9 L" w:eastAsia="仿宋_GB2312" w:cs="Nimbus Roman No9 L"/>
          <w:color w:val="auto"/>
          <w:sz w:val="32"/>
          <w:szCs w:val="32"/>
          <w:highlight w:val="none"/>
          <w:lang w:eastAsia="zh-CN"/>
        </w:rPr>
      </w:pPr>
      <w:r>
        <w:rPr>
          <w:rFonts w:hint="eastAsia" w:ascii="Nimbus Roman No9 L" w:hAnsi="Nimbus Roman No9 L" w:eastAsia="黑体" w:cs="黑体"/>
          <w:color w:val="auto"/>
          <w:sz w:val="32"/>
          <w:szCs w:val="32"/>
          <w:lang w:val="en-US" w:eastAsia="zh-CN"/>
        </w:rPr>
        <w:t>第八</w:t>
      </w:r>
      <w:r>
        <w:rPr>
          <w:rFonts w:hint="eastAsia" w:ascii="Nimbus Roman No9 L" w:hAnsi="Nimbus Roman No9 L" w:eastAsia="黑体" w:cs="黑体"/>
          <w:color w:val="auto"/>
          <w:sz w:val="32"/>
          <w:szCs w:val="32"/>
        </w:rPr>
        <w:t>条</w:t>
      </w:r>
      <w:r>
        <w:rPr>
          <w:rFonts w:hint="eastAsia" w:ascii="Nimbus Roman No9 L" w:hAnsi="Nimbus Roman No9 L" w:eastAsia="仿宋_GB2312" w:cs="Nimbus Roman No9 L"/>
          <w:color w:val="auto"/>
          <w:sz w:val="32"/>
          <w:szCs w:val="32"/>
          <w:lang w:val="en-US" w:eastAsia="zh-CN"/>
        </w:rPr>
        <w:t xml:space="preserve"> </w:t>
      </w:r>
      <w:r>
        <w:rPr>
          <w:rFonts w:hint="eastAsia" w:ascii="Nimbus Roman No9 L" w:hAnsi="Nimbus Roman No9 L" w:eastAsia="仿宋_GB2312" w:cs="仿宋_GB2312"/>
          <w:bCs/>
          <w:sz w:val="32"/>
          <w:szCs w:val="32"/>
          <w:highlight w:val="none"/>
          <w:lang w:val="en"/>
        </w:rPr>
        <w:t>项目</w:t>
      </w:r>
      <w:r>
        <w:rPr>
          <w:rFonts w:hint="eastAsia" w:ascii="Nimbus Roman No9 L" w:hAnsi="Nimbus Roman No9 L" w:eastAsia="仿宋_GB2312" w:cs="仿宋_GB2312"/>
          <w:bCs/>
          <w:sz w:val="32"/>
          <w:szCs w:val="32"/>
          <w:highlight w:val="none"/>
          <w:lang w:val="en" w:eastAsia="zh-CN"/>
        </w:rPr>
        <w:t>第一</w:t>
      </w:r>
      <w:r>
        <w:rPr>
          <w:rFonts w:hint="eastAsia" w:ascii="Nimbus Roman No9 L" w:hAnsi="Nimbus Roman No9 L" w:eastAsia="仿宋_GB2312" w:cs="仿宋_GB2312"/>
          <w:bCs/>
          <w:color w:val="auto"/>
          <w:sz w:val="32"/>
          <w:szCs w:val="32"/>
          <w:highlight w:val="none"/>
          <w:lang w:val="en" w:eastAsia="zh-CN"/>
        </w:rPr>
        <w:t>申报</w:t>
      </w:r>
      <w:r>
        <w:rPr>
          <w:rFonts w:hint="eastAsia" w:ascii="Nimbus Roman No9 L" w:hAnsi="Nimbus Roman No9 L" w:eastAsia="仿宋_GB2312" w:cs="仿宋_GB2312"/>
          <w:bCs/>
          <w:color w:val="auto"/>
          <w:sz w:val="32"/>
          <w:szCs w:val="32"/>
          <w:highlight w:val="none"/>
          <w:lang w:val="en"/>
        </w:rPr>
        <w:t>单位</w:t>
      </w:r>
      <w:r>
        <w:rPr>
          <w:rFonts w:hint="eastAsia" w:ascii="Nimbus Roman No9 L" w:hAnsi="Nimbus Roman No9 L" w:eastAsia="仿宋_GB2312" w:cs="Nimbus Roman No9 L"/>
          <w:color w:val="auto"/>
          <w:sz w:val="32"/>
          <w:szCs w:val="32"/>
          <w:highlight w:val="none"/>
        </w:rPr>
        <w:t>应为天津市内</w:t>
      </w:r>
      <w:r>
        <w:rPr>
          <w:rFonts w:hint="eastAsia" w:ascii="Nimbus Roman No9 L" w:hAnsi="Nimbus Roman No9 L" w:eastAsia="仿宋_GB2312" w:cs="Nimbus Roman No9 L"/>
          <w:color w:val="auto"/>
          <w:sz w:val="32"/>
          <w:szCs w:val="32"/>
          <w:highlight w:val="none"/>
          <w:lang w:eastAsia="zh-CN"/>
        </w:rPr>
        <w:t>具有</w:t>
      </w:r>
      <w:r>
        <w:rPr>
          <w:rFonts w:hint="eastAsia" w:ascii="Nimbus Roman No9 L" w:hAnsi="Nimbus Roman No9 L" w:eastAsia="仿宋_GB2312" w:cs="Nimbus Roman No9 L"/>
          <w:color w:val="auto"/>
          <w:sz w:val="32"/>
          <w:szCs w:val="32"/>
          <w:highlight w:val="none"/>
        </w:rPr>
        <w:t>独立法人资格的各类机构</w:t>
      </w:r>
      <w:r>
        <w:rPr>
          <w:rFonts w:hint="eastAsia" w:ascii="Nimbus Roman No9 L" w:hAnsi="Nimbus Roman No9 L" w:eastAsia="仿宋_GB2312" w:cs="Nimbus Roman No9 L"/>
          <w:color w:val="auto"/>
          <w:sz w:val="32"/>
          <w:szCs w:val="32"/>
          <w:highlight w:val="none"/>
          <w:lang w:eastAsia="zh-CN"/>
        </w:rPr>
        <w:t>。</w:t>
      </w:r>
    </w:p>
    <w:p w14:paraId="0E90B99B">
      <w:pPr>
        <w:pStyle w:val="10"/>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ind w:firstLine="606" w:firstLineChars="200"/>
        <w:textAlignment w:val="auto"/>
        <w:rPr>
          <w:rFonts w:hint="eastAsia" w:ascii="Nimbus Roman No9 L" w:hAnsi="Nimbus Roman No9 L" w:eastAsia="仿宋_GB2312" w:cs="Nimbus Roman No9 L"/>
          <w:color w:val="auto"/>
          <w:spacing w:val="-11"/>
          <w:kern w:val="2"/>
          <w:sz w:val="32"/>
          <w:szCs w:val="32"/>
          <w:lang w:val="en-US" w:eastAsia="zh-CN" w:bidi="ar"/>
        </w:rPr>
      </w:pPr>
      <w:r>
        <w:rPr>
          <w:rFonts w:hint="eastAsia" w:ascii="Nimbus Roman No9 L" w:hAnsi="Nimbus Roman No9 L" w:eastAsia="黑体" w:cs="黑体"/>
          <w:color w:val="auto"/>
          <w:kern w:val="2"/>
          <w:sz w:val="32"/>
          <w:szCs w:val="32"/>
          <w:lang w:val="en-US" w:eastAsia="zh-CN" w:bidi="ar-SA"/>
        </w:rPr>
        <w:t>第九条</w:t>
      </w:r>
      <w:r>
        <w:rPr>
          <w:rFonts w:hint="eastAsia" w:ascii="Nimbus Roman No9 L" w:hAnsi="Nimbus Roman No9 L" w:eastAsia="仿宋_GB2312" w:cs="Nimbus Roman No9 L"/>
          <w:color w:val="auto"/>
          <w:sz w:val="32"/>
          <w:szCs w:val="32"/>
          <w:lang w:val="en-US" w:eastAsia="zh-CN"/>
        </w:rPr>
        <w:t xml:space="preserve"> </w:t>
      </w:r>
      <w:r>
        <w:rPr>
          <w:rFonts w:hint="eastAsia" w:ascii="Nimbus Roman No9 L" w:hAnsi="Nimbus Roman No9 L" w:eastAsia="仿宋_GB2312" w:cs="Nimbus Roman No9 L"/>
          <w:bCs/>
          <w:color w:val="auto"/>
          <w:sz w:val="32"/>
          <w:szCs w:val="32"/>
          <w:highlight w:val="none"/>
          <w:lang w:val="en"/>
        </w:rPr>
        <w:t>项目承担单位是项目实施的责任主体</w:t>
      </w:r>
      <w:r>
        <w:rPr>
          <w:rFonts w:hint="eastAsia" w:ascii="Nimbus Roman No9 L" w:hAnsi="Nimbus Roman No9 L" w:eastAsia="仿宋_GB2312" w:cs="Nimbus Roman No9 L"/>
          <w:bCs/>
          <w:color w:val="auto"/>
          <w:sz w:val="32"/>
          <w:szCs w:val="32"/>
          <w:highlight w:val="none"/>
          <w:lang w:val="en" w:eastAsia="zh-CN"/>
        </w:rPr>
        <w:t>。</w:t>
      </w:r>
      <w:r>
        <w:rPr>
          <w:rFonts w:hint="eastAsia" w:ascii="Nimbus Roman No9 L" w:hAnsi="Nimbus Roman No9 L" w:eastAsia="仿宋_GB2312" w:cs="Nimbus Roman No9 L"/>
          <w:color w:val="auto"/>
          <w:kern w:val="2"/>
          <w:sz w:val="32"/>
          <w:szCs w:val="32"/>
          <w:lang w:val="en-US" w:eastAsia="zh-CN" w:bidi="ar"/>
        </w:rPr>
        <w:t>项目获得资助后，项目第一申报单位则为项目第一承担</w:t>
      </w:r>
      <w:r>
        <w:rPr>
          <w:rFonts w:hint="eastAsia" w:ascii="Nimbus Roman No9 L" w:hAnsi="Nimbus Roman No9 L" w:eastAsia="仿宋_GB2312" w:cs="Nimbus Roman No9 L"/>
          <w:color w:val="auto"/>
          <w:spacing w:val="-11"/>
          <w:kern w:val="2"/>
          <w:sz w:val="32"/>
          <w:szCs w:val="32"/>
          <w:lang w:val="en-US" w:eastAsia="zh-CN" w:bidi="ar"/>
        </w:rPr>
        <w:t>单位。</w:t>
      </w:r>
    </w:p>
    <w:p w14:paraId="1216F6E1">
      <w:pPr>
        <w:pStyle w:val="10"/>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ind w:firstLine="606" w:firstLineChars="200"/>
        <w:textAlignment w:val="auto"/>
        <w:rPr>
          <w:rFonts w:hint="eastAsia" w:ascii="Nimbus Roman No9 L" w:hAnsi="Nimbus Roman No9 L" w:eastAsia="仿宋_GB2312" w:cs="Nimbus Roman No9 L"/>
          <w:bCs/>
          <w:color w:val="auto"/>
          <w:sz w:val="32"/>
          <w:szCs w:val="32"/>
          <w:highlight w:val="none"/>
          <w:lang w:val="en"/>
        </w:rPr>
      </w:pPr>
      <w:r>
        <w:rPr>
          <w:rFonts w:hint="eastAsia" w:ascii="Nimbus Roman No9 L" w:hAnsi="Nimbus Roman No9 L" w:eastAsia="黑体" w:cs="黑体"/>
          <w:color w:val="auto"/>
          <w:sz w:val="32"/>
          <w:szCs w:val="32"/>
        </w:rPr>
        <w:t>第</w:t>
      </w:r>
      <w:r>
        <w:rPr>
          <w:rFonts w:hint="eastAsia" w:ascii="Nimbus Roman No9 L" w:hAnsi="Nimbus Roman No9 L" w:eastAsia="黑体" w:cs="黑体"/>
          <w:color w:val="auto"/>
          <w:sz w:val="32"/>
          <w:szCs w:val="32"/>
          <w:lang w:eastAsia="zh-CN"/>
        </w:rPr>
        <w:t>十</w:t>
      </w:r>
      <w:r>
        <w:rPr>
          <w:rFonts w:hint="eastAsia" w:ascii="Nimbus Roman No9 L" w:hAnsi="Nimbus Roman No9 L" w:eastAsia="黑体" w:cs="黑体"/>
          <w:color w:val="auto"/>
          <w:sz w:val="32"/>
          <w:szCs w:val="32"/>
        </w:rPr>
        <w:t>条</w:t>
      </w:r>
      <w:r>
        <w:rPr>
          <w:rFonts w:hint="eastAsia" w:ascii="Nimbus Roman No9 L" w:hAnsi="Nimbus Roman No9 L" w:eastAsia="仿宋_GB2312" w:cs="Nimbus Roman No9 L"/>
          <w:color w:val="auto"/>
          <w:sz w:val="32"/>
          <w:szCs w:val="32"/>
          <w:lang w:val="en-US" w:eastAsia="zh-CN"/>
        </w:rPr>
        <w:t xml:space="preserve"> </w:t>
      </w:r>
      <w:r>
        <w:rPr>
          <w:rFonts w:hint="eastAsia" w:ascii="Nimbus Roman No9 L" w:hAnsi="Nimbus Roman No9 L" w:eastAsia="仿宋_GB2312" w:cs="Nimbus Roman No9 L"/>
          <w:bCs/>
          <w:color w:val="auto"/>
          <w:sz w:val="32"/>
          <w:szCs w:val="32"/>
          <w:highlight w:val="none"/>
          <w:lang w:val="en" w:eastAsia="zh-CN"/>
        </w:rPr>
        <w:t>申报</w:t>
      </w:r>
      <w:r>
        <w:rPr>
          <w:rFonts w:hint="eastAsia" w:ascii="Nimbus Roman No9 L" w:hAnsi="Nimbus Roman No9 L" w:eastAsia="仿宋_GB2312" w:cs="Nimbus Roman No9 L"/>
          <w:bCs/>
          <w:color w:val="auto"/>
          <w:sz w:val="32"/>
          <w:szCs w:val="32"/>
          <w:highlight w:val="none"/>
          <w:lang w:val="en"/>
        </w:rPr>
        <w:t>人应当是</w:t>
      </w:r>
      <w:r>
        <w:rPr>
          <w:rFonts w:hint="eastAsia" w:ascii="Nimbus Roman No9 L" w:hAnsi="Nimbus Roman No9 L" w:eastAsia="仿宋_GB2312" w:cs="Nimbus Roman No9 L"/>
          <w:bCs/>
          <w:color w:val="auto"/>
          <w:sz w:val="32"/>
          <w:szCs w:val="32"/>
          <w:highlight w:val="none"/>
          <w:lang w:val="en" w:eastAsia="zh-CN"/>
        </w:rPr>
        <w:t>申报</w:t>
      </w:r>
      <w:r>
        <w:rPr>
          <w:rFonts w:hint="eastAsia" w:ascii="Nimbus Roman No9 L" w:hAnsi="Nimbus Roman No9 L" w:eastAsia="仿宋_GB2312" w:cs="Nimbus Roman No9 L"/>
          <w:bCs/>
          <w:color w:val="auto"/>
          <w:sz w:val="32"/>
          <w:szCs w:val="32"/>
          <w:highlight w:val="none"/>
          <w:lang w:val="en"/>
        </w:rPr>
        <w:t>项目的负责人</w:t>
      </w:r>
      <w:r>
        <w:rPr>
          <w:rFonts w:hint="eastAsia" w:ascii="Nimbus Roman No9 L" w:hAnsi="Nimbus Roman No9 L" w:eastAsia="仿宋_GB2312" w:cs="Nimbus Roman No9 L"/>
          <w:bCs/>
          <w:color w:val="auto"/>
          <w:sz w:val="32"/>
          <w:szCs w:val="32"/>
          <w:highlight w:val="none"/>
          <w:lang w:val="en" w:eastAsia="zh-CN"/>
        </w:rPr>
        <w:t>，且</w:t>
      </w:r>
      <w:r>
        <w:rPr>
          <w:rFonts w:hint="eastAsia" w:ascii="Nimbus Roman No9 L" w:hAnsi="Nimbus Roman No9 L" w:eastAsia="仿宋_GB2312" w:cs="Nimbus Roman No9 L"/>
          <w:bCs/>
          <w:color w:val="auto"/>
          <w:sz w:val="32"/>
          <w:szCs w:val="32"/>
          <w:highlight w:val="none"/>
          <w:lang w:val="en"/>
        </w:rPr>
        <w:t>必须是项目</w:t>
      </w:r>
      <w:r>
        <w:rPr>
          <w:rFonts w:hint="eastAsia" w:ascii="Nimbus Roman No9 L" w:hAnsi="Nimbus Roman No9 L" w:eastAsia="仿宋_GB2312" w:cs="Nimbus Roman No9 L"/>
          <w:bCs/>
          <w:color w:val="auto"/>
          <w:sz w:val="32"/>
          <w:szCs w:val="32"/>
          <w:highlight w:val="none"/>
          <w:lang w:val="en" w:eastAsia="zh-CN"/>
        </w:rPr>
        <w:t>第一申报</w:t>
      </w:r>
      <w:r>
        <w:rPr>
          <w:rFonts w:hint="eastAsia" w:ascii="Nimbus Roman No9 L" w:hAnsi="Nimbus Roman No9 L" w:eastAsia="仿宋_GB2312" w:cs="Nimbus Roman No9 L"/>
          <w:bCs/>
          <w:color w:val="auto"/>
          <w:sz w:val="32"/>
          <w:szCs w:val="32"/>
          <w:highlight w:val="none"/>
          <w:lang w:val="en"/>
        </w:rPr>
        <w:t>单位的正式人员。</w:t>
      </w:r>
    </w:p>
    <w:p w14:paraId="3C9E6CE0">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Nimbus Roman No9 L"/>
          <w:b w:val="0"/>
          <w:bCs w:val="0"/>
          <w:color w:val="auto"/>
          <w:sz w:val="32"/>
          <w:szCs w:val="32"/>
          <w:lang w:eastAsia="zh-CN"/>
        </w:rPr>
      </w:pPr>
      <w:r>
        <w:rPr>
          <w:rFonts w:hint="eastAsia" w:ascii="Nimbus Roman No9 L" w:hAnsi="Nimbus Roman No9 L" w:eastAsia="黑体" w:cs="黑体"/>
          <w:color w:val="auto"/>
          <w:sz w:val="32"/>
          <w:szCs w:val="32"/>
        </w:rPr>
        <w:t>第</w:t>
      </w:r>
      <w:r>
        <w:rPr>
          <w:rFonts w:hint="eastAsia" w:ascii="Nimbus Roman No9 L" w:hAnsi="Nimbus Roman No9 L" w:eastAsia="黑体" w:cs="黑体"/>
          <w:color w:val="auto"/>
          <w:sz w:val="32"/>
          <w:szCs w:val="32"/>
          <w:lang w:eastAsia="zh-CN"/>
        </w:rPr>
        <w:t>十一</w:t>
      </w:r>
      <w:r>
        <w:rPr>
          <w:rFonts w:hint="eastAsia" w:ascii="Nimbus Roman No9 L" w:hAnsi="Nimbus Roman No9 L" w:eastAsia="黑体" w:cs="黑体"/>
          <w:color w:val="auto"/>
          <w:sz w:val="32"/>
          <w:szCs w:val="32"/>
        </w:rPr>
        <w:t>条</w:t>
      </w:r>
      <w:r>
        <w:rPr>
          <w:rFonts w:hint="eastAsia" w:ascii="Nimbus Roman No9 L" w:hAnsi="Nimbus Roman No9 L" w:eastAsia="仿宋_GB2312" w:cs="Nimbus Roman No9 L"/>
          <w:color w:val="auto"/>
          <w:sz w:val="32"/>
          <w:szCs w:val="32"/>
          <w:lang w:val="en-US" w:eastAsia="zh-CN"/>
        </w:rPr>
        <w:t xml:space="preserve"> </w:t>
      </w:r>
      <w:r>
        <w:rPr>
          <w:rFonts w:hint="default" w:ascii="Nimbus Roman No9 L" w:hAnsi="Nimbus Roman No9 L" w:eastAsia="仿宋_GB2312" w:cs="Nimbus Roman No9 L"/>
          <w:b w:val="0"/>
          <w:bCs w:val="0"/>
          <w:color w:val="auto"/>
          <w:sz w:val="32"/>
          <w:szCs w:val="32"/>
        </w:rPr>
        <w:t>项目鼓励不同单位</w:t>
      </w:r>
      <w:r>
        <w:rPr>
          <w:rFonts w:hint="default" w:ascii="Nimbus Roman No9 L" w:hAnsi="Nimbus Roman No9 L" w:eastAsia="仿宋_GB2312" w:cs="Nimbus Roman No9 L"/>
          <w:b w:val="0"/>
          <w:bCs w:val="0"/>
          <w:color w:val="auto"/>
          <w:sz w:val="32"/>
          <w:szCs w:val="32"/>
          <w:lang w:eastAsia="zh-CN"/>
        </w:rPr>
        <w:t>、</w:t>
      </w:r>
      <w:r>
        <w:rPr>
          <w:rFonts w:hint="default" w:ascii="Nimbus Roman No9 L" w:hAnsi="Nimbus Roman No9 L" w:eastAsia="仿宋_GB2312" w:cs="Nimbus Roman No9 L"/>
          <w:b w:val="0"/>
          <w:bCs w:val="0"/>
          <w:color w:val="auto"/>
          <w:sz w:val="32"/>
          <w:szCs w:val="32"/>
        </w:rPr>
        <w:t>不同学科研究人员之间的合作，但不</w:t>
      </w:r>
      <w:r>
        <w:rPr>
          <w:rFonts w:hint="default" w:ascii="Nimbus Roman No9 L" w:hAnsi="Nimbus Roman No9 L" w:eastAsia="仿宋_GB2312" w:cs="Nimbus Roman No9 L"/>
          <w:b w:val="0"/>
          <w:bCs w:val="0"/>
          <w:color w:val="auto"/>
          <w:sz w:val="32"/>
          <w:szCs w:val="32"/>
          <w:lang w:val="en-US" w:eastAsia="zh-CN"/>
        </w:rPr>
        <w:t>得</w:t>
      </w:r>
      <w:r>
        <w:rPr>
          <w:rFonts w:hint="default" w:ascii="Nimbus Roman No9 L" w:hAnsi="Nimbus Roman No9 L" w:eastAsia="仿宋_GB2312" w:cs="Nimbus Roman No9 L"/>
          <w:b w:val="0"/>
          <w:bCs w:val="0"/>
          <w:color w:val="auto"/>
          <w:sz w:val="32"/>
          <w:szCs w:val="32"/>
        </w:rPr>
        <w:t>将项目分解成独立承担的子课题。</w:t>
      </w:r>
      <w:r>
        <w:rPr>
          <w:rFonts w:hint="default" w:ascii="Nimbus Roman No9 L" w:hAnsi="Nimbus Roman No9 L" w:eastAsia="仿宋_GB2312" w:cs="Nimbus Roman No9 L"/>
          <w:b w:val="0"/>
          <w:bCs w:val="0"/>
          <w:strike w:val="0"/>
          <w:dstrike w:val="0"/>
          <w:color w:val="auto"/>
          <w:kern w:val="2"/>
          <w:sz w:val="32"/>
          <w:szCs w:val="32"/>
          <w:highlight w:val="none"/>
          <w:lang w:val="en-US" w:eastAsia="zh-CN" w:bidi="ar"/>
        </w:rPr>
        <w:t>项目</w:t>
      </w:r>
      <w:r>
        <w:rPr>
          <w:rFonts w:hint="default" w:ascii="Nimbus Roman No9 L" w:hAnsi="Nimbus Roman No9 L" w:eastAsia="仿宋_GB2312" w:cs="Nimbus Roman No9 L"/>
          <w:b w:val="0"/>
          <w:bCs w:val="0"/>
          <w:color w:val="auto"/>
          <w:kern w:val="2"/>
          <w:sz w:val="32"/>
          <w:szCs w:val="32"/>
          <w:lang w:val="en-US" w:eastAsia="zh-CN" w:bidi="ar"/>
        </w:rPr>
        <w:t>申报人与参与人非同一法人单位的，</w:t>
      </w:r>
      <w:r>
        <w:rPr>
          <w:rFonts w:hint="eastAsia" w:ascii="Nimbus Roman No9 L" w:hAnsi="Nimbus Roman No9 L" w:eastAsia="仿宋_GB2312" w:cs="Nimbus Roman No9 L"/>
          <w:b w:val="0"/>
          <w:bCs w:val="0"/>
          <w:color w:val="auto"/>
          <w:sz w:val="32"/>
          <w:szCs w:val="32"/>
          <w:highlight w:val="none"/>
          <w:lang w:val="en-US" w:eastAsia="zh-CN"/>
        </w:rPr>
        <w:t>须</w:t>
      </w:r>
      <w:r>
        <w:rPr>
          <w:rFonts w:hint="default" w:ascii="Nimbus Roman No9 L" w:hAnsi="Nimbus Roman No9 L" w:eastAsia="仿宋_GB2312" w:cs="Nimbus Roman No9 L"/>
          <w:b w:val="0"/>
          <w:bCs w:val="0"/>
          <w:color w:val="auto"/>
          <w:sz w:val="32"/>
          <w:szCs w:val="32"/>
          <w:lang w:val="en-US" w:eastAsia="zh-CN"/>
        </w:rPr>
        <w:t>签署</w:t>
      </w:r>
      <w:r>
        <w:rPr>
          <w:rFonts w:hint="default" w:ascii="Nimbus Roman No9 L" w:hAnsi="Nimbus Roman No9 L" w:eastAsia="仿宋_GB2312" w:cs="Nimbus Roman No9 L"/>
          <w:b w:val="0"/>
          <w:bCs w:val="0"/>
          <w:color w:val="auto"/>
          <w:sz w:val="32"/>
          <w:szCs w:val="32"/>
        </w:rPr>
        <w:t>合作协议书</w:t>
      </w:r>
      <w:r>
        <w:rPr>
          <w:rFonts w:hint="eastAsia" w:ascii="Nimbus Roman No9 L" w:hAnsi="Nimbus Roman No9 L" w:eastAsia="仿宋_GB2312" w:cs="Nimbus Roman No9 L"/>
          <w:b w:val="0"/>
          <w:bCs w:val="0"/>
          <w:color w:val="auto"/>
          <w:sz w:val="32"/>
          <w:szCs w:val="32"/>
          <w:lang w:eastAsia="zh-CN"/>
        </w:rPr>
        <w:t>。</w:t>
      </w:r>
    </w:p>
    <w:p w14:paraId="7D34602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Nimbus Roman No9 L" w:hAnsi="Nimbus Roman No9 L" w:eastAsia="黑体" w:cs="Nimbus Roman No9 L"/>
          <w:color w:val="auto"/>
          <w:sz w:val="32"/>
          <w:szCs w:val="32"/>
          <w:lang w:val="en-US" w:eastAsia="zh-CN"/>
        </w:rPr>
      </w:pPr>
    </w:p>
    <w:p w14:paraId="1B59C6F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Nimbus Roman No9 L" w:hAnsi="Nimbus Roman No9 L" w:eastAsia="黑体" w:cs="Nimbus Roman No9 L"/>
          <w:color w:val="auto"/>
          <w:sz w:val="32"/>
          <w:szCs w:val="32"/>
        </w:rPr>
      </w:pPr>
      <w:r>
        <w:rPr>
          <w:rFonts w:hint="eastAsia" w:ascii="Nimbus Roman No9 L" w:hAnsi="Nimbus Roman No9 L" w:eastAsia="黑体" w:cs="Nimbus Roman No9 L"/>
          <w:color w:val="auto"/>
          <w:sz w:val="32"/>
          <w:szCs w:val="32"/>
        </w:rPr>
        <w:t>第三章 资助体系</w:t>
      </w:r>
    </w:p>
    <w:p w14:paraId="4793789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Nimbus Roman No9 L" w:hAnsi="Nimbus Roman No9 L" w:eastAsia="仿宋_GB2312" w:cs="Nimbus Roman No9 L"/>
          <w:color w:val="auto"/>
          <w:sz w:val="32"/>
          <w:szCs w:val="32"/>
        </w:rPr>
      </w:pPr>
    </w:p>
    <w:p w14:paraId="6F89782F">
      <w:pPr>
        <w:pStyle w:val="4"/>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Nimbus Roman No9 L"/>
          <w:color w:val="auto"/>
          <w:sz w:val="32"/>
          <w:szCs w:val="32"/>
          <w:highlight w:val="none"/>
        </w:rPr>
      </w:pPr>
      <w:r>
        <w:rPr>
          <w:rFonts w:hint="eastAsia" w:ascii="Nimbus Roman No9 L" w:hAnsi="Nimbus Roman No9 L" w:eastAsia="黑体" w:cs="黑体"/>
          <w:color w:val="auto"/>
          <w:sz w:val="32"/>
          <w:szCs w:val="32"/>
        </w:rPr>
        <w:t>第</w:t>
      </w:r>
      <w:r>
        <w:rPr>
          <w:rFonts w:hint="eastAsia" w:ascii="Nimbus Roman No9 L" w:hAnsi="Nimbus Roman No9 L" w:eastAsia="黑体" w:cs="黑体"/>
          <w:color w:val="auto"/>
          <w:sz w:val="32"/>
          <w:szCs w:val="32"/>
          <w:lang w:eastAsia="zh-CN"/>
        </w:rPr>
        <w:t>十二</w:t>
      </w:r>
      <w:r>
        <w:rPr>
          <w:rFonts w:hint="eastAsia" w:ascii="Nimbus Roman No9 L" w:hAnsi="Nimbus Roman No9 L" w:eastAsia="黑体" w:cs="黑体"/>
          <w:color w:val="auto"/>
          <w:sz w:val="32"/>
          <w:szCs w:val="32"/>
        </w:rPr>
        <w:t>条</w:t>
      </w:r>
      <w:r>
        <w:rPr>
          <w:rFonts w:hint="eastAsia" w:ascii="Nimbus Roman No9 L" w:hAnsi="Nimbus Roman No9 L" w:eastAsia="仿宋_GB2312" w:cs="Nimbus Roman No9 L"/>
          <w:color w:val="auto"/>
          <w:sz w:val="32"/>
          <w:szCs w:val="32"/>
        </w:rPr>
        <w:t xml:space="preserve"> </w:t>
      </w:r>
      <w:r>
        <w:rPr>
          <w:rFonts w:hint="eastAsia" w:ascii="Nimbus Roman No9 L" w:hAnsi="Nimbus Roman No9 L" w:eastAsia="仿宋_GB2312" w:cs="Nimbus Roman No9 L"/>
          <w:color w:val="auto"/>
          <w:sz w:val="32"/>
          <w:szCs w:val="32"/>
          <w:lang w:val="en-US" w:eastAsia="zh-CN"/>
        </w:rPr>
        <w:t>天津</w:t>
      </w:r>
      <w:r>
        <w:rPr>
          <w:rFonts w:hint="eastAsia" w:ascii="Nimbus Roman No9 L" w:hAnsi="Nimbus Roman No9 L" w:eastAsia="仿宋_GB2312" w:cs="Nimbus Roman No9 L"/>
          <w:color w:val="auto"/>
          <w:sz w:val="32"/>
          <w:szCs w:val="32"/>
          <w:lang w:eastAsia="zh-CN"/>
        </w:rPr>
        <w:t>市</w:t>
      </w:r>
      <w:r>
        <w:rPr>
          <w:rFonts w:hint="eastAsia" w:ascii="Nimbus Roman No9 L" w:hAnsi="Nimbus Roman No9 L" w:eastAsia="仿宋_GB2312" w:cs="Nimbus Roman No9 L"/>
          <w:color w:val="auto"/>
          <w:sz w:val="32"/>
          <w:szCs w:val="32"/>
        </w:rPr>
        <w:t>自然科学基金</w:t>
      </w:r>
      <w:r>
        <w:rPr>
          <w:rFonts w:hint="eastAsia" w:ascii="Nimbus Roman No9 L" w:hAnsi="Nimbus Roman No9 L" w:eastAsia="仿宋_GB2312" w:cs="Nimbus Roman No9 L"/>
          <w:color w:val="auto"/>
          <w:sz w:val="32"/>
          <w:szCs w:val="32"/>
          <w:lang w:eastAsia="zh-CN"/>
        </w:rPr>
        <w:t>项目</w:t>
      </w:r>
      <w:r>
        <w:rPr>
          <w:rFonts w:hint="eastAsia" w:ascii="Nimbus Roman No9 L" w:hAnsi="Nimbus Roman No9 L" w:eastAsia="仿宋_GB2312" w:cs="Nimbus Roman No9 L"/>
          <w:color w:val="auto"/>
          <w:sz w:val="32"/>
          <w:szCs w:val="32"/>
        </w:rPr>
        <w:t>设立重点项目、面上项目、青年项目</w:t>
      </w:r>
      <w:r>
        <w:rPr>
          <w:rFonts w:hint="eastAsia" w:ascii="Nimbus Roman No9 L" w:hAnsi="Nimbus Roman No9 L" w:eastAsia="仿宋_GB2312" w:cs="Nimbus Roman No9 L"/>
          <w:color w:val="auto"/>
          <w:sz w:val="32"/>
          <w:szCs w:val="32"/>
          <w:lang w:eastAsia="zh-CN"/>
        </w:rPr>
        <w:t>（</w:t>
      </w:r>
      <w:r>
        <w:rPr>
          <w:rFonts w:hint="eastAsia" w:ascii="Nimbus Roman No9 L" w:hAnsi="Nimbus Roman No9 L" w:eastAsia="仿宋_GB2312" w:cs="Nimbus Roman No9 L"/>
          <w:color w:val="auto"/>
          <w:sz w:val="32"/>
          <w:szCs w:val="32"/>
          <w:lang w:val="en-US" w:eastAsia="zh-CN"/>
        </w:rPr>
        <w:t>A类）</w:t>
      </w:r>
      <w:r>
        <w:rPr>
          <w:rFonts w:hint="eastAsia" w:ascii="Nimbus Roman No9 L" w:hAnsi="Nimbus Roman No9 L" w:eastAsia="仿宋_GB2312" w:cs="Nimbus Roman No9 L"/>
          <w:color w:val="auto"/>
          <w:sz w:val="32"/>
          <w:szCs w:val="32"/>
          <w:lang w:eastAsia="zh-CN"/>
        </w:rPr>
        <w:t>、</w:t>
      </w:r>
      <w:r>
        <w:rPr>
          <w:rFonts w:hint="eastAsia" w:ascii="Nimbus Roman No9 L" w:hAnsi="Nimbus Roman No9 L" w:eastAsia="仿宋_GB2312" w:cs="Nimbus Roman No9 L"/>
          <w:color w:val="auto"/>
          <w:sz w:val="32"/>
          <w:szCs w:val="32"/>
        </w:rPr>
        <w:t>青年项目</w:t>
      </w:r>
      <w:r>
        <w:rPr>
          <w:rFonts w:hint="eastAsia" w:ascii="Nimbus Roman No9 L" w:hAnsi="Nimbus Roman No9 L" w:eastAsia="仿宋_GB2312" w:cs="Nimbus Roman No9 L"/>
          <w:color w:val="auto"/>
          <w:sz w:val="32"/>
          <w:szCs w:val="32"/>
          <w:lang w:eastAsia="zh-CN"/>
        </w:rPr>
        <w:t>（</w:t>
      </w:r>
      <w:r>
        <w:rPr>
          <w:rFonts w:hint="eastAsia" w:ascii="Nimbus Roman No9 L" w:hAnsi="Nimbus Roman No9 L" w:eastAsia="仿宋_GB2312" w:cs="Nimbus Roman No9 L"/>
          <w:color w:val="auto"/>
          <w:sz w:val="32"/>
          <w:szCs w:val="32"/>
          <w:lang w:val="en-US" w:eastAsia="zh-CN"/>
        </w:rPr>
        <w:t>B类</w:t>
      </w:r>
      <w:r>
        <w:rPr>
          <w:rFonts w:hint="eastAsia" w:ascii="Nimbus Roman No9 L" w:hAnsi="Nimbus Roman No9 L" w:eastAsia="仿宋_GB2312" w:cs="Nimbus Roman No9 L"/>
          <w:color w:val="auto"/>
          <w:sz w:val="32"/>
          <w:szCs w:val="32"/>
          <w:lang w:eastAsia="zh-CN"/>
        </w:rPr>
        <w:t>）</w:t>
      </w:r>
      <w:r>
        <w:rPr>
          <w:rFonts w:hint="eastAsia" w:ascii="Nimbus Roman No9 L" w:hAnsi="Nimbus Roman No9 L" w:eastAsia="仿宋_GB2312" w:cs="Nimbus Roman No9 L"/>
          <w:color w:val="auto"/>
          <w:sz w:val="32"/>
          <w:szCs w:val="32"/>
        </w:rPr>
        <w:t>、京津冀</w:t>
      </w:r>
      <w:r>
        <w:rPr>
          <w:rFonts w:hint="eastAsia" w:ascii="Nimbus Roman No9 L" w:hAnsi="Nimbus Roman No9 L" w:eastAsia="仿宋_GB2312" w:cs="Nimbus Roman No9 L"/>
          <w:color w:val="auto"/>
          <w:sz w:val="32"/>
          <w:szCs w:val="32"/>
          <w:lang w:eastAsia="zh-CN"/>
        </w:rPr>
        <w:t>自然科学基金</w:t>
      </w:r>
      <w:r>
        <w:rPr>
          <w:rFonts w:hint="eastAsia" w:ascii="Nimbus Roman No9 L" w:hAnsi="Nimbus Roman No9 L" w:eastAsia="仿宋_GB2312" w:cs="Nimbus Roman No9 L"/>
          <w:color w:val="auto"/>
          <w:sz w:val="32"/>
          <w:szCs w:val="32"/>
        </w:rPr>
        <w:t>合作专项</w:t>
      </w:r>
      <w:r>
        <w:rPr>
          <w:rFonts w:hint="eastAsia" w:ascii="Nimbus Roman No9 L" w:hAnsi="Nimbus Roman No9 L" w:eastAsia="仿宋_GB2312" w:cs="Nimbus Roman No9 L"/>
          <w:color w:val="auto"/>
          <w:sz w:val="32"/>
          <w:szCs w:val="32"/>
          <w:lang w:eastAsia="zh-CN"/>
        </w:rPr>
        <w:t>项目</w:t>
      </w:r>
      <w:r>
        <w:rPr>
          <w:rFonts w:hint="eastAsia" w:ascii="Nimbus Roman No9 L" w:hAnsi="Nimbus Roman No9 L" w:eastAsia="仿宋_GB2312" w:cs="Nimbus Roman No9 L"/>
          <w:color w:val="auto"/>
          <w:sz w:val="32"/>
          <w:szCs w:val="32"/>
          <w:highlight w:val="none"/>
          <w:lang w:eastAsia="zh-CN"/>
        </w:rPr>
        <w:t>、联合基金项目</w:t>
      </w:r>
      <w:r>
        <w:rPr>
          <w:rFonts w:hint="eastAsia" w:ascii="Nimbus Roman No9 L" w:hAnsi="Nimbus Roman No9 L" w:eastAsia="仿宋_GB2312" w:cs="Nimbus Roman No9 L"/>
          <w:color w:val="auto"/>
          <w:sz w:val="32"/>
          <w:szCs w:val="32"/>
          <w:highlight w:val="none"/>
        </w:rPr>
        <w:t>等项目类型</w:t>
      </w:r>
      <w:r>
        <w:rPr>
          <w:rFonts w:hint="eastAsia" w:ascii="Nimbus Roman No9 L" w:hAnsi="Nimbus Roman No9 L" w:eastAsia="仿宋_GB2312" w:cs="Nimbus Roman No9 L"/>
          <w:color w:val="auto"/>
          <w:sz w:val="32"/>
          <w:szCs w:val="32"/>
          <w:highlight w:val="none"/>
          <w:lang w:eastAsia="zh-CN"/>
        </w:rPr>
        <w:t>，</w:t>
      </w:r>
      <w:r>
        <w:rPr>
          <w:rFonts w:hint="eastAsia" w:ascii="Nimbus Roman No9 L" w:hAnsi="Nimbus Roman No9 L" w:eastAsia="仿宋_GB2312" w:cs="Nimbus Roman No9 L"/>
          <w:color w:val="auto"/>
          <w:kern w:val="2"/>
          <w:sz w:val="32"/>
          <w:szCs w:val="32"/>
          <w:u w:val="none"/>
          <w:lang w:val="en-US" w:eastAsia="zh-CN" w:bidi="ar-SA"/>
        </w:rPr>
        <w:t>项目类型可根据实际需要进行调整</w:t>
      </w:r>
      <w:r>
        <w:rPr>
          <w:rFonts w:hint="eastAsia" w:ascii="Nimbus Roman No9 L" w:hAnsi="Nimbus Roman No9 L" w:eastAsia="仿宋_GB2312" w:cs="Nimbus Roman No9 L"/>
          <w:color w:val="auto"/>
          <w:sz w:val="32"/>
          <w:szCs w:val="32"/>
          <w:highlight w:val="none"/>
        </w:rPr>
        <w:t>。</w:t>
      </w:r>
      <w:r>
        <w:rPr>
          <w:rFonts w:hint="eastAsia" w:ascii="Nimbus Roman No9 L" w:hAnsi="Nimbus Roman No9 L" w:eastAsia="仿宋_GB2312" w:cs="Nimbus Roman No9 L"/>
          <w:strike w:val="0"/>
          <w:color w:val="auto"/>
          <w:sz w:val="32"/>
          <w:szCs w:val="32"/>
          <w:highlight w:val="none"/>
        </w:rPr>
        <w:t>每年组织实施的项目类型以年度申报通知为准，资助数量和资助标准根据</w:t>
      </w:r>
      <w:r>
        <w:rPr>
          <w:rFonts w:hint="eastAsia" w:ascii="Nimbus Roman No9 L" w:hAnsi="Nimbus Roman No9 L" w:eastAsia="仿宋_GB2312" w:cs="Nimbus Roman No9 L"/>
          <w:color w:val="auto"/>
          <w:sz w:val="32"/>
          <w:szCs w:val="32"/>
          <w:highlight w:val="none"/>
        </w:rPr>
        <w:t>科技计划总体部署</w:t>
      </w:r>
      <w:r>
        <w:rPr>
          <w:rFonts w:hint="eastAsia" w:ascii="Nimbus Roman No9 L" w:hAnsi="Nimbus Roman No9 L" w:eastAsia="仿宋_GB2312" w:cs="Nimbus Roman No9 L"/>
          <w:strike w:val="0"/>
          <w:color w:val="auto"/>
          <w:sz w:val="32"/>
          <w:szCs w:val="32"/>
          <w:highlight w:val="none"/>
        </w:rPr>
        <w:t>确定。</w:t>
      </w:r>
    </w:p>
    <w:p w14:paraId="31E62E22">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Nimbus Roman No9 L"/>
          <w:color w:val="auto"/>
          <w:sz w:val="32"/>
          <w:szCs w:val="32"/>
        </w:rPr>
      </w:pPr>
      <w:r>
        <w:rPr>
          <w:rFonts w:hint="eastAsia" w:ascii="Nimbus Roman No9 L" w:hAnsi="Nimbus Roman No9 L" w:eastAsia="仿宋_GB2312" w:cs="Nimbus Roman No9 L"/>
          <w:color w:val="auto"/>
          <w:sz w:val="32"/>
          <w:szCs w:val="32"/>
        </w:rPr>
        <w:t>（一）重点项目</w:t>
      </w:r>
      <w:r>
        <w:rPr>
          <w:rFonts w:hint="eastAsia" w:ascii="Nimbus Roman No9 L" w:hAnsi="Nimbus Roman No9 L" w:eastAsia="仿宋_GB2312" w:cs="Nimbus Roman No9 L"/>
          <w:color w:val="auto"/>
          <w:sz w:val="32"/>
          <w:szCs w:val="32"/>
          <w:lang w:eastAsia="zh-CN"/>
        </w:rPr>
        <w:t>，</w:t>
      </w:r>
      <w:r>
        <w:rPr>
          <w:rFonts w:hint="eastAsia" w:ascii="Nimbus Roman No9 L" w:hAnsi="Nimbus Roman No9 L" w:eastAsia="仿宋_GB2312" w:cs="Nimbus Roman No9 L"/>
          <w:color w:val="auto"/>
          <w:sz w:val="32"/>
          <w:szCs w:val="32"/>
        </w:rPr>
        <w:t>以突破本市重点领域的基础前沿和关键技术攻关为主要目标，资助有较好研究基础、较强创新实力的科学技术人员及团队围绕已有较好基础的研究方向和优势学科开展深入、系统的创新性研究，推动若干科学前沿或符合本市战略需求的重要领域取得突破。研究年限一般不超过3年。</w:t>
      </w:r>
    </w:p>
    <w:p w14:paraId="3824D1D8">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Nimbus Roman No9 L"/>
          <w:color w:val="auto"/>
          <w:sz w:val="32"/>
          <w:szCs w:val="32"/>
        </w:rPr>
      </w:pPr>
      <w:r>
        <w:rPr>
          <w:rFonts w:hint="eastAsia" w:ascii="Nimbus Roman No9 L" w:hAnsi="Nimbus Roman No9 L" w:eastAsia="仿宋_GB2312" w:cs="Nimbus Roman No9 L"/>
          <w:color w:val="auto"/>
          <w:sz w:val="32"/>
          <w:szCs w:val="32"/>
        </w:rPr>
        <w:t>（二）面上项目</w:t>
      </w:r>
      <w:r>
        <w:rPr>
          <w:rFonts w:hint="eastAsia" w:ascii="Nimbus Roman No9 L" w:hAnsi="Nimbus Roman No9 L" w:eastAsia="仿宋_GB2312" w:cs="Nimbus Roman No9 L"/>
          <w:color w:val="auto"/>
          <w:sz w:val="32"/>
          <w:szCs w:val="32"/>
          <w:lang w:eastAsia="zh-CN"/>
        </w:rPr>
        <w:t>，</w:t>
      </w:r>
      <w:r>
        <w:rPr>
          <w:rFonts w:hint="eastAsia" w:ascii="Nimbus Roman No9 L" w:hAnsi="Nimbus Roman No9 L" w:eastAsia="仿宋_GB2312" w:cs="Nimbus Roman No9 L"/>
          <w:color w:val="auto"/>
          <w:sz w:val="32"/>
          <w:szCs w:val="32"/>
        </w:rPr>
        <w:t>以获得基础</w:t>
      </w:r>
      <w:r>
        <w:rPr>
          <w:rFonts w:hint="eastAsia" w:ascii="Nimbus Roman No9 L" w:hAnsi="Nimbus Roman No9 L" w:eastAsia="仿宋_GB2312" w:cs="Nimbus Roman No9 L"/>
          <w:color w:val="auto"/>
          <w:sz w:val="32"/>
          <w:szCs w:val="32"/>
          <w:lang w:eastAsia="zh-CN"/>
        </w:rPr>
        <w:t>研究</w:t>
      </w:r>
      <w:r>
        <w:rPr>
          <w:rFonts w:hint="eastAsia" w:ascii="Nimbus Roman No9 L" w:hAnsi="Nimbus Roman No9 L" w:eastAsia="仿宋_GB2312" w:cs="Nimbus Roman No9 L"/>
          <w:color w:val="auto"/>
          <w:sz w:val="32"/>
          <w:szCs w:val="32"/>
        </w:rPr>
        <w:t>与应用基础研究创新成果为主要目标，资助从事基础</w:t>
      </w:r>
      <w:r>
        <w:rPr>
          <w:rFonts w:hint="eastAsia" w:ascii="Nimbus Roman No9 L" w:hAnsi="Nimbus Roman No9 L" w:eastAsia="仿宋_GB2312" w:cs="Nimbus Roman No9 L"/>
          <w:color w:val="auto"/>
          <w:sz w:val="32"/>
          <w:szCs w:val="32"/>
          <w:highlight w:val="none"/>
          <w:lang w:eastAsia="zh-CN"/>
        </w:rPr>
        <w:t>研究</w:t>
      </w:r>
      <w:r>
        <w:rPr>
          <w:rFonts w:hint="eastAsia" w:ascii="Nimbus Roman No9 L" w:hAnsi="Nimbus Roman No9 L" w:eastAsia="仿宋_GB2312" w:cs="Nimbus Roman No9 L"/>
          <w:color w:val="auto"/>
          <w:sz w:val="32"/>
          <w:szCs w:val="32"/>
        </w:rPr>
        <w:t>与应用基础研究的科学技术人员在自然科学领域内自主选题、自由探索，开展创新性科学研究，促进各学科均衡、协调和可持续发展。研究年限一般不超过3年。</w:t>
      </w:r>
    </w:p>
    <w:p w14:paraId="468C42A0">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Nimbus Roman No9 L"/>
          <w:color w:val="auto"/>
          <w:sz w:val="32"/>
          <w:szCs w:val="32"/>
        </w:rPr>
      </w:pPr>
      <w:r>
        <w:rPr>
          <w:rFonts w:hint="eastAsia" w:ascii="Nimbus Roman No9 L" w:hAnsi="Nimbus Roman No9 L" w:eastAsia="仿宋_GB2312" w:cs="Nimbus Roman No9 L"/>
          <w:color w:val="auto"/>
          <w:sz w:val="32"/>
          <w:szCs w:val="32"/>
        </w:rPr>
        <w:t>（三）青年项目</w:t>
      </w:r>
      <w:r>
        <w:rPr>
          <w:rFonts w:hint="eastAsia" w:ascii="Nimbus Roman No9 L" w:hAnsi="Nimbus Roman No9 L" w:eastAsia="仿宋_GB2312" w:cs="Nimbus Roman No9 L"/>
          <w:color w:val="auto"/>
          <w:sz w:val="32"/>
          <w:szCs w:val="32"/>
          <w:lang w:eastAsia="zh-CN"/>
        </w:rPr>
        <w:t>（</w:t>
      </w:r>
      <w:r>
        <w:rPr>
          <w:rFonts w:hint="eastAsia" w:ascii="Nimbus Roman No9 L" w:hAnsi="Nimbus Roman No9 L" w:eastAsia="仿宋_GB2312" w:cs="Nimbus Roman No9 L"/>
          <w:color w:val="auto"/>
          <w:sz w:val="32"/>
          <w:szCs w:val="32"/>
          <w:lang w:val="en-US" w:eastAsia="zh-CN"/>
        </w:rPr>
        <w:t>A类</w:t>
      </w:r>
      <w:r>
        <w:rPr>
          <w:rFonts w:hint="eastAsia" w:ascii="Nimbus Roman No9 L" w:hAnsi="Nimbus Roman No9 L" w:eastAsia="仿宋_GB2312" w:cs="Nimbus Roman No9 L"/>
          <w:color w:val="auto"/>
          <w:sz w:val="32"/>
          <w:szCs w:val="32"/>
          <w:lang w:eastAsia="zh-CN"/>
        </w:rPr>
        <w:t>）</w:t>
      </w:r>
      <w:r>
        <w:rPr>
          <w:rFonts w:hint="eastAsia" w:ascii="Nimbus Roman No9 L" w:hAnsi="Nimbus Roman No9 L" w:eastAsia="仿宋_GB2312" w:cs="Nimbus Roman No9 L"/>
          <w:color w:val="auto"/>
          <w:sz w:val="32"/>
          <w:szCs w:val="32"/>
        </w:rPr>
        <w:t>，以培养造就一批进入国内外科技前沿的优秀学术带头人为主要目标，资助在基础研究方面已取得突出成绩</w:t>
      </w:r>
      <w:r>
        <w:rPr>
          <w:rFonts w:hint="eastAsia" w:ascii="Nimbus Roman No9 L" w:hAnsi="Nimbus Roman No9 L" w:eastAsia="仿宋_GB2312" w:cs="Nimbus Roman No9 L"/>
          <w:color w:val="auto"/>
          <w:sz w:val="32"/>
          <w:szCs w:val="32"/>
          <w:lang w:eastAsia="zh-CN"/>
        </w:rPr>
        <w:t>，</w:t>
      </w:r>
      <w:r>
        <w:rPr>
          <w:rFonts w:hint="eastAsia" w:ascii="Nimbus Roman No9 L" w:hAnsi="Nimbus Roman No9 L" w:eastAsia="仿宋_GB2312" w:cs="Nimbus Roman No9 L"/>
          <w:color w:val="auto"/>
          <w:sz w:val="32"/>
          <w:szCs w:val="32"/>
          <w:u w:val="none"/>
        </w:rPr>
        <w:t>未满4</w:t>
      </w:r>
      <w:r>
        <w:rPr>
          <w:rFonts w:hint="eastAsia" w:ascii="Nimbus Roman No9 L" w:hAnsi="Nimbus Roman No9 L" w:eastAsia="仿宋_GB2312" w:cs="Nimbus Roman No9 L"/>
          <w:color w:val="auto"/>
          <w:sz w:val="32"/>
          <w:szCs w:val="32"/>
          <w:u w:val="none"/>
          <w:lang w:val="en-US" w:eastAsia="zh-CN"/>
        </w:rPr>
        <w:t>0</w:t>
      </w:r>
      <w:r>
        <w:rPr>
          <w:rFonts w:hint="eastAsia" w:ascii="Nimbus Roman No9 L" w:hAnsi="Nimbus Roman No9 L" w:eastAsia="仿宋_GB2312" w:cs="Nimbus Roman No9 L"/>
          <w:color w:val="auto"/>
          <w:sz w:val="32"/>
          <w:szCs w:val="32"/>
          <w:u w:val="none"/>
        </w:rPr>
        <w:t>周岁</w:t>
      </w:r>
      <w:r>
        <w:rPr>
          <w:rFonts w:hint="eastAsia" w:ascii="Nimbus Roman No9 L" w:hAnsi="Nimbus Roman No9 L" w:eastAsia="仿宋_GB2312" w:cs="Nimbus Roman No9 L"/>
          <w:color w:val="auto"/>
          <w:sz w:val="32"/>
          <w:szCs w:val="32"/>
          <w:u w:val="none"/>
          <w:lang w:eastAsia="zh-CN"/>
        </w:rPr>
        <w:t>的男性和未满</w:t>
      </w:r>
      <w:r>
        <w:rPr>
          <w:rFonts w:hint="eastAsia" w:ascii="Nimbus Roman No9 L" w:hAnsi="Nimbus Roman No9 L" w:eastAsia="仿宋_GB2312" w:cs="Nimbus Roman No9 L"/>
          <w:color w:val="auto"/>
          <w:sz w:val="32"/>
          <w:szCs w:val="32"/>
          <w:u w:val="none"/>
          <w:lang w:val="en-US" w:eastAsia="zh-CN"/>
        </w:rPr>
        <w:t>43周岁的女性</w:t>
      </w:r>
      <w:r>
        <w:rPr>
          <w:rFonts w:hint="eastAsia" w:ascii="Nimbus Roman No9 L" w:hAnsi="Nimbus Roman No9 L" w:eastAsia="仿宋_GB2312" w:cs="Nimbus Roman No9 L"/>
          <w:color w:val="auto"/>
          <w:sz w:val="32"/>
          <w:szCs w:val="32"/>
          <w:lang w:val="en-US" w:eastAsia="zh-CN"/>
        </w:rPr>
        <w:t>，</w:t>
      </w:r>
      <w:r>
        <w:rPr>
          <w:rFonts w:hint="eastAsia" w:ascii="Nimbus Roman No9 L" w:hAnsi="Nimbus Roman No9 L" w:eastAsia="仿宋_GB2312" w:cs="Nimbus Roman No9 L"/>
          <w:color w:val="auto"/>
          <w:sz w:val="32"/>
          <w:szCs w:val="32"/>
          <w:u w:val="none"/>
        </w:rPr>
        <w:t>自主选择研究方向</w:t>
      </w:r>
      <w:r>
        <w:rPr>
          <w:rFonts w:hint="eastAsia" w:ascii="Nimbus Roman No9 L" w:hAnsi="Nimbus Roman No9 L" w:eastAsia="仿宋_GB2312" w:cs="Nimbus Roman No9 L"/>
          <w:color w:val="auto"/>
          <w:sz w:val="32"/>
          <w:szCs w:val="32"/>
          <w:highlight w:val="none"/>
          <w:u w:val="none"/>
          <w:lang w:val="en" w:eastAsia="zh-CN"/>
        </w:rPr>
        <w:t>，</w:t>
      </w:r>
      <w:r>
        <w:rPr>
          <w:rFonts w:hint="eastAsia" w:ascii="Nimbus Roman No9 L" w:hAnsi="Nimbus Roman No9 L" w:eastAsia="仿宋_GB2312" w:cs="Nimbus Roman No9 L"/>
          <w:color w:val="auto"/>
          <w:sz w:val="32"/>
          <w:szCs w:val="32"/>
          <w:lang w:eastAsia="zh-CN"/>
        </w:rPr>
        <w:t>围绕国家战略需求以及天津市经济社会发展需要</w:t>
      </w:r>
      <w:r>
        <w:rPr>
          <w:rFonts w:hint="eastAsia" w:ascii="Nimbus Roman No9 L" w:hAnsi="Nimbus Roman No9 L" w:eastAsia="仿宋_GB2312" w:cs="Nimbus Roman No9 L"/>
          <w:color w:val="auto"/>
          <w:sz w:val="32"/>
          <w:szCs w:val="32"/>
        </w:rPr>
        <w:t>开展创新研究，</w:t>
      </w:r>
      <w:r>
        <w:rPr>
          <w:rFonts w:hint="eastAsia" w:ascii="Nimbus Roman No9 L" w:hAnsi="Nimbus Roman No9 L" w:eastAsia="仿宋_GB2312" w:cs="Nimbus Roman No9 L"/>
          <w:color w:val="auto"/>
          <w:sz w:val="32"/>
          <w:szCs w:val="32"/>
          <w:highlight w:val="none"/>
        </w:rPr>
        <w:t>促进</w:t>
      </w:r>
      <w:r>
        <w:rPr>
          <w:rFonts w:hint="eastAsia" w:ascii="Nimbus Roman No9 L" w:hAnsi="Nimbus Roman No9 L" w:eastAsia="仿宋_GB2312" w:cs="Nimbus Roman No9 L"/>
          <w:color w:val="auto"/>
          <w:sz w:val="32"/>
          <w:szCs w:val="32"/>
          <w:highlight w:val="none"/>
          <w:lang w:eastAsia="zh-CN"/>
        </w:rPr>
        <w:t>杰出</w:t>
      </w:r>
      <w:r>
        <w:rPr>
          <w:rFonts w:hint="eastAsia" w:ascii="Nimbus Roman No9 L" w:hAnsi="Nimbus Roman No9 L" w:eastAsia="仿宋_GB2312" w:cs="Nimbus Roman No9 L"/>
          <w:color w:val="auto"/>
          <w:sz w:val="32"/>
          <w:szCs w:val="32"/>
          <w:highlight w:val="none"/>
        </w:rPr>
        <w:t>青年科学技术人</w:t>
      </w:r>
      <w:r>
        <w:rPr>
          <w:rFonts w:hint="eastAsia" w:ascii="Nimbus Roman No9 L" w:hAnsi="Nimbus Roman No9 L" w:eastAsia="仿宋_GB2312" w:cs="Nimbus Roman No9 L"/>
          <w:color w:val="auto"/>
          <w:sz w:val="32"/>
          <w:szCs w:val="32"/>
          <w:highlight w:val="none"/>
          <w:lang w:eastAsia="zh-CN"/>
        </w:rPr>
        <w:t>员</w:t>
      </w:r>
      <w:r>
        <w:rPr>
          <w:rFonts w:hint="eastAsia" w:ascii="Nimbus Roman No9 L" w:hAnsi="Nimbus Roman No9 L" w:eastAsia="仿宋_GB2312" w:cs="Nimbus Roman No9 L"/>
          <w:color w:val="auto"/>
          <w:sz w:val="32"/>
          <w:szCs w:val="32"/>
          <w:highlight w:val="none"/>
        </w:rPr>
        <w:t>的成长。</w:t>
      </w:r>
      <w:r>
        <w:rPr>
          <w:rFonts w:hint="eastAsia" w:ascii="Nimbus Roman No9 L" w:hAnsi="Nimbus Roman No9 L" w:eastAsia="仿宋_GB2312" w:cs="Nimbus Roman No9 L"/>
          <w:color w:val="auto"/>
          <w:sz w:val="32"/>
          <w:szCs w:val="32"/>
        </w:rPr>
        <w:t>研究年限一般不超过4年。</w:t>
      </w:r>
    </w:p>
    <w:p w14:paraId="06BDF2EA">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Nimbus Roman No9 L"/>
          <w:color w:val="auto"/>
          <w:kern w:val="0"/>
          <w:sz w:val="28"/>
          <w:szCs w:val="28"/>
          <w:lang w:eastAsia="zh-CN"/>
        </w:rPr>
      </w:pPr>
      <w:r>
        <w:rPr>
          <w:rFonts w:hint="eastAsia" w:ascii="Nimbus Roman No9 L" w:hAnsi="Nimbus Roman No9 L" w:eastAsia="仿宋_GB2312" w:cs="Nimbus Roman No9 L"/>
          <w:color w:val="auto"/>
          <w:sz w:val="32"/>
          <w:szCs w:val="32"/>
        </w:rPr>
        <w:t>（四）青年项目</w:t>
      </w:r>
      <w:r>
        <w:rPr>
          <w:rFonts w:hint="eastAsia" w:ascii="Nimbus Roman No9 L" w:hAnsi="Nimbus Roman No9 L" w:eastAsia="仿宋_GB2312" w:cs="Nimbus Roman No9 L"/>
          <w:color w:val="auto"/>
          <w:sz w:val="32"/>
          <w:szCs w:val="32"/>
          <w:lang w:eastAsia="zh-CN"/>
        </w:rPr>
        <w:t>（</w:t>
      </w:r>
      <w:r>
        <w:rPr>
          <w:rFonts w:hint="eastAsia" w:ascii="Nimbus Roman No9 L" w:hAnsi="Nimbus Roman No9 L" w:eastAsia="仿宋_GB2312" w:cs="Nimbus Roman No9 L"/>
          <w:color w:val="auto"/>
          <w:sz w:val="32"/>
          <w:szCs w:val="32"/>
          <w:lang w:val="en-US" w:eastAsia="zh-CN"/>
        </w:rPr>
        <w:t>B类</w:t>
      </w:r>
      <w:r>
        <w:rPr>
          <w:rFonts w:hint="eastAsia" w:ascii="Nimbus Roman No9 L" w:hAnsi="Nimbus Roman No9 L" w:eastAsia="仿宋_GB2312" w:cs="Nimbus Roman No9 L"/>
          <w:color w:val="auto"/>
          <w:sz w:val="32"/>
          <w:szCs w:val="32"/>
          <w:lang w:eastAsia="zh-CN"/>
        </w:rPr>
        <w:t>）</w:t>
      </w:r>
      <w:r>
        <w:rPr>
          <w:rFonts w:hint="eastAsia" w:ascii="Nimbus Roman No9 L" w:hAnsi="Nimbus Roman No9 L" w:eastAsia="仿宋_GB2312" w:cs="Nimbus Roman No9 L"/>
          <w:color w:val="auto"/>
          <w:sz w:val="32"/>
          <w:szCs w:val="32"/>
        </w:rPr>
        <w:t>，以培养造就青年科研骨干、建设高水平基础研究后备人才队伍为主要目标，资助</w:t>
      </w:r>
      <w:r>
        <w:rPr>
          <w:rFonts w:hint="eastAsia" w:ascii="Nimbus Roman No9 L" w:hAnsi="Nimbus Roman No9 L" w:eastAsia="仿宋_GB2312" w:cs="Nimbus Roman No9 L"/>
          <w:color w:val="auto"/>
          <w:sz w:val="32"/>
          <w:szCs w:val="32"/>
          <w:lang w:val="en-US" w:eastAsia="zh-CN"/>
        </w:rPr>
        <w:t>未</w:t>
      </w:r>
      <w:r>
        <w:rPr>
          <w:rFonts w:hint="eastAsia" w:ascii="Nimbus Roman No9 L" w:hAnsi="Nimbus Roman No9 L" w:eastAsia="仿宋_GB2312" w:cs="Nimbus Roman No9 L"/>
          <w:color w:val="auto"/>
          <w:sz w:val="32"/>
          <w:szCs w:val="32"/>
        </w:rPr>
        <w:t>满35周岁的</w:t>
      </w:r>
      <w:r>
        <w:rPr>
          <w:rFonts w:hint="eastAsia" w:ascii="Nimbus Roman No9 L" w:hAnsi="Nimbus Roman No9 L" w:eastAsia="仿宋_GB2312" w:cs="Nimbus Roman No9 L"/>
          <w:color w:val="auto"/>
          <w:sz w:val="32"/>
          <w:szCs w:val="32"/>
          <w:lang w:eastAsia="zh-CN"/>
        </w:rPr>
        <w:t>男性和未满</w:t>
      </w:r>
      <w:r>
        <w:rPr>
          <w:rFonts w:hint="eastAsia" w:ascii="Nimbus Roman No9 L" w:hAnsi="Nimbus Roman No9 L" w:eastAsia="仿宋_GB2312" w:cs="Nimbus Roman No9 L"/>
          <w:color w:val="auto"/>
          <w:sz w:val="32"/>
          <w:szCs w:val="32"/>
          <w:lang w:val="en-US" w:eastAsia="zh-CN"/>
        </w:rPr>
        <w:t>38周岁的女性，</w:t>
      </w:r>
      <w:r>
        <w:rPr>
          <w:rFonts w:hint="eastAsia" w:ascii="Nimbus Roman No9 L" w:hAnsi="Nimbus Roman No9 L" w:eastAsia="仿宋_GB2312" w:cs="Nimbus Roman No9 L"/>
          <w:color w:val="auto"/>
          <w:sz w:val="32"/>
          <w:szCs w:val="32"/>
        </w:rPr>
        <w:t>在自然科学领域内自主选题，开展基础研究工作，培养青年科学技术人员独立主持科研项目、进行创新研究的能力。研究年限一般不超过2年。</w:t>
      </w:r>
    </w:p>
    <w:p w14:paraId="5DCBD430">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Nimbus Roman No9 L"/>
          <w:color w:val="auto"/>
          <w:sz w:val="32"/>
          <w:szCs w:val="32"/>
        </w:rPr>
      </w:pPr>
      <w:r>
        <w:rPr>
          <w:rFonts w:hint="eastAsia" w:ascii="Nimbus Roman No9 L" w:hAnsi="Nimbus Roman No9 L" w:eastAsia="仿宋_GB2312" w:cs="Nimbus Roman No9 L"/>
          <w:color w:val="auto"/>
          <w:sz w:val="32"/>
          <w:szCs w:val="32"/>
        </w:rPr>
        <w:t>（五）京津冀</w:t>
      </w:r>
      <w:r>
        <w:rPr>
          <w:rFonts w:hint="eastAsia" w:ascii="Nimbus Roman No9 L" w:hAnsi="Nimbus Roman No9 L" w:eastAsia="仿宋_GB2312" w:cs="Nimbus Roman No9 L"/>
          <w:color w:val="auto"/>
          <w:sz w:val="32"/>
          <w:szCs w:val="32"/>
          <w:lang w:eastAsia="zh-CN"/>
        </w:rPr>
        <w:t>自然科学基金</w:t>
      </w:r>
      <w:r>
        <w:rPr>
          <w:rFonts w:hint="eastAsia" w:ascii="Nimbus Roman No9 L" w:hAnsi="Nimbus Roman No9 L" w:eastAsia="仿宋_GB2312" w:cs="Nimbus Roman No9 L"/>
          <w:color w:val="auto"/>
          <w:sz w:val="32"/>
          <w:szCs w:val="32"/>
        </w:rPr>
        <w:t>合作专项</w:t>
      </w:r>
      <w:r>
        <w:rPr>
          <w:rFonts w:hint="eastAsia" w:ascii="Nimbus Roman No9 L" w:hAnsi="Nimbus Roman No9 L" w:eastAsia="仿宋_GB2312" w:cs="Nimbus Roman No9 L"/>
          <w:color w:val="auto"/>
          <w:sz w:val="32"/>
          <w:szCs w:val="32"/>
          <w:lang w:eastAsia="zh-CN"/>
        </w:rPr>
        <w:t>项目</w:t>
      </w:r>
      <w:r>
        <w:rPr>
          <w:rFonts w:hint="eastAsia" w:ascii="Nimbus Roman No9 L" w:hAnsi="Nimbus Roman No9 L" w:eastAsia="仿宋_GB2312" w:cs="Nimbus Roman No9 L"/>
          <w:color w:val="auto"/>
          <w:sz w:val="32"/>
          <w:szCs w:val="32"/>
        </w:rPr>
        <w:t>，由北京市科学技术委员会、中关村科技园区管理委员会与天津市科学技术局、河北省科学技术厅共同设立，</w:t>
      </w:r>
      <w:r>
        <w:rPr>
          <w:rFonts w:hint="eastAsia" w:ascii="Nimbus Roman No9 L" w:hAnsi="Nimbus Roman No9 L" w:eastAsia="仿宋_GB2312" w:cs="Nimbus Roman No9 L"/>
          <w:color w:val="auto"/>
          <w:sz w:val="32"/>
          <w:szCs w:val="32"/>
          <w:lang w:eastAsia="zh-CN"/>
        </w:rPr>
        <w:t>支持</w:t>
      </w:r>
      <w:r>
        <w:rPr>
          <w:rFonts w:hint="eastAsia" w:ascii="Nimbus Roman No9 L" w:hAnsi="Nimbus Roman No9 L" w:eastAsia="仿宋_GB2312" w:cs="Nimbus Roman No9 L"/>
          <w:color w:val="auto"/>
          <w:sz w:val="32"/>
          <w:szCs w:val="32"/>
          <w:u w:val="none"/>
          <w:lang w:eastAsia="zh-CN"/>
        </w:rPr>
        <w:t>在自然科学</w:t>
      </w:r>
      <w:r>
        <w:rPr>
          <w:rFonts w:hint="eastAsia" w:ascii="Nimbus Roman No9 L" w:hAnsi="Nimbus Roman No9 L" w:eastAsia="仿宋_GB2312" w:cs="Nimbus Roman No9 L"/>
          <w:color w:val="auto"/>
          <w:sz w:val="32"/>
          <w:szCs w:val="32"/>
        </w:rPr>
        <w:t>领域内开展基础研究与应用基础研究</w:t>
      </w:r>
      <w:r>
        <w:rPr>
          <w:rFonts w:hint="eastAsia" w:ascii="Nimbus Roman No9 L" w:hAnsi="Nimbus Roman No9 L" w:eastAsia="仿宋_GB2312" w:cs="Nimbus Roman No9 L"/>
          <w:color w:val="auto"/>
          <w:sz w:val="32"/>
          <w:szCs w:val="32"/>
          <w:u w:val="none"/>
          <w:lang w:eastAsia="zh-CN"/>
        </w:rPr>
        <w:t>，资助三地科研团队立足于解决三地意义重大、急需合作开展研究的共性需求和共性问题开展实质性合作，</w:t>
      </w:r>
      <w:r>
        <w:rPr>
          <w:rFonts w:hint="eastAsia" w:ascii="Nimbus Roman No9 L" w:hAnsi="Nimbus Roman No9 L" w:eastAsia="仿宋_GB2312" w:cs="Nimbus Roman No9 L"/>
          <w:color w:val="auto"/>
          <w:sz w:val="32"/>
          <w:szCs w:val="32"/>
        </w:rPr>
        <w:t>支持京津冀</w:t>
      </w:r>
      <w:r>
        <w:rPr>
          <w:rFonts w:hint="eastAsia" w:ascii="Nimbus Roman No9 L" w:hAnsi="Nimbus Roman No9 L" w:eastAsia="仿宋_GB2312" w:cs="Nimbus Roman No9 L"/>
          <w:b w:val="0"/>
          <w:bCs w:val="0"/>
          <w:color w:val="auto"/>
          <w:sz w:val="32"/>
          <w:szCs w:val="32"/>
          <w:vertAlign w:val="baseline"/>
          <w:lang w:val="en-US" w:eastAsia="zh-CN"/>
        </w:rPr>
        <w:t>三地科研人</w:t>
      </w:r>
      <w:r>
        <w:rPr>
          <w:rFonts w:hint="eastAsia" w:ascii="Nimbus Roman No9 L" w:hAnsi="Nimbus Roman No9 L" w:eastAsia="仿宋_GB2312" w:cs="Nimbus Roman No9 L"/>
          <w:color w:val="auto"/>
          <w:sz w:val="32"/>
          <w:szCs w:val="32"/>
          <w:u w:val="none"/>
          <w:lang w:val="en-US" w:eastAsia="zh-CN"/>
        </w:rPr>
        <w:t>员</w:t>
      </w:r>
      <w:r>
        <w:rPr>
          <w:rFonts w:hint="eastAsia" w:ascii="Nimbus Roman No9 L" w:hAnsi="Nimbus Roman No9 L" w:eastAsia="仿宋_GB2312" w:cs="Nimbus Roman No9 L"/>
          <w:color w:val="auto"/>
          <w:sz w:val="32"/>
          <w:szCs w:val="32"/>
          <w:highlight w:val="none"/>
          <w:u w:val="none"/>
          <w:lang w:val="en-US" w:eastAsia="zh-CN"/>
        </w:rPr>
        <w:t>共同合作申报，</w:t>
      </w:r>
      <w:r>
        <w:rPr>
          <w:rFonts w:hint="eastAsia" w:ascii="Nimbus Roman No9 L" w:hAnsi="Nimbus Roman No9 L" w:eastAsia="仿宋_GB2312" w:cs="Nimbus Roman No9 L"/>
          <w:color w:val="auto"/>
          <w:sz w:val="32"/>
          <w:szCs w:val="32"/>
        </w:rPr>
        <w:t>按照</w:t>
      </w:r>
      <w:r>
        <w:rPr>
          <w:rFonts w:hint="eastAsia" w:ascii="Nimbus Roman No9 L" w:hAnsi="Nimbus Roman No9 L" w:eastAsia="仿宋_GB2312" w:cs="Nimbus Roman No9 L"/>
          <w:color w:val="auto"/>
          <w:sz w:val="32"/>
          <w:szCs w:val="32"/>
          <w:lang w:eastAsia="zh-CN"/>
        </w:rPr>
        <w:t>相</w:t>
      </w:r>
      <w:r>
        <w:rPr>
          <w:rFonts w:hint="eastAsia" w:ascii="Nimbus Roman No9 L" w:hAnsi="Nimbus Roman No9 L" w:eastAsia="仿宋_GB2312" w:cs="Nimbus Roman No9 L"/>
          <w:color w:val="auto"/>
          <w:sz w:val="32"/>
          <w:szCs w:val="32"/>
        </w:rPr>
        <w:t>关规定组织实施。</w:t>
      </w:r>
    </w:p>
    <w:p w14:paraId="78E128EF">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default" w:ascii="Nimbus Roman No9 L" w:hAnsi="Nimbus Roman No9 L"/>
          <w:b w:val="0"/>
          <w:bCs w:val="0"/>
          <w:color w:val="FF0000"/>
          <w:highlight w:val="none"/>
          <w:lang w:val="en-US" w:eastAsia="zh-CN"/>
        </w:rPr>
      </w:pPr>
      <w:r>
        <w:rPr>
          <w:rFonts w:hint="eastAsia" w:ascii="Nimbus Roman No9 L" w:hAnsi="Nimbus Roman No9 L" w:eastAsia="仿宋_GB2312" w:cs="Nimbus Roman No9 L"/>
          <w:color w:val="auto"/>
          <w:sz w:val="32"/>
          <w:szCs w:val="32"/>
          <w:highlight w:val="none"/>
        </w:rPr>
        <w:t>（</w:t>
      </w:r>
      <w:r>
        <w:rPr>
          <w:rFonts w:hint="eastAsia" w:ascii="Nimbus Roman No9 L" w:hAnsi="Nimbus Roman No9 L" w:eastAsia="仿宋_GB2312" w:cs="Nimbus Roman No9 L"/>
          <w:color w:val="auto"/>
          <w:sz w:val="32"/>
          <w:szCs w:val="32"/>
          <w:highlight w:val="none"/>
          <w:lang w:eastAsia="zh-CN"/>
        </w:rPr>
        <w:t>六</w:t>
      </w:r>
      <w:r>
        <w:rPr>
          <w:rFonts w:hint="eastAsia" w:ascii="Nimbus Roman No9 L" w:hAnsi="Nimbus Roman No9 L" w:eastAsia="仿宋_GB2312" w:cs="Nimbus Roman No9 L"/>
          <w:color w:val="auto"/>
          <w:sz w:val="32"/>
          <w:szCs w:val="32"/>
          <w:highlight w:val="none"/>
        </w:rPr>
        <w:t>）联合基金项目，</w:t>
      </w:r>
      <w:r>
        <w:rPr>
          <w:rFonts w:hint="eastAsia" w:ascii="Nimbus Roman No9 L" w:hAnsi="Nimbus Roman No9 L" w:eastAsia="仿宋_GB2312" w:cs="Nimbus Roman No9 L"/>
          <w:color w:val="auto"/>
          <w:sz w:val="32"/>
          <w:szCs w:val="32"/>
          <w:highlight w:val="none"/>
          <w:lang w:eastAsia="zh-CN"/>
        </w:rPr>
        <w:t>由市科技局与联合资助方共同提供资金，或由联合资助方单独出资，在商定的科学与技术领域内共同支持基础研究与应用基础研究。</w:t>
      </w:r>
    </w:p>
    <w:p w14:paraId="2A49C1D2">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Nimbus Roman No9 L" w:hAnsi="Nimbus Roman No9 L" w:eastAsia="黑体" w:cs="Nimbus Roman No9 L"/>
          <w:color w:val="auto"/>
          <w:sz w:val="32"/>
          <w:szCs w:val="32"/>
        </w:rPr>
      </w:pPr>
    </w:p>
    <w:p w14:paraId="31EE0FA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Nimbus Roman No9 L" w:hAnsi="Nimbus Roman No9 L" w:eastAsia="黑体" w:cs="Nimbus Roman No9 L"/>
          <w:color w:val="auto"/>
          <w:sz w:val="32"/>
          <w:szCs w:val="32"/>
        </w:rPr>
      </w:pPr>
      <w:r>
        <w:rPr>
          <w:rFonts w:hint="eastAsia" w:ascii="Nimbus Roman No9 L" w:hAnsi="Nimbus Roman No9 L" w:eastAsia="黑体" w:cs="Nimbus Roman No9 L"/>
          <w:color w:val="auto"/>
          <w:sz w:val="32"/>
          <w:szCs w:val="32"/>
        </w:rPr>
        <w:t>第四章 申</w:t>
      </w:r>
      <w:r>
        <w:rPr>
          <w:rFonts w:hint="eastAsia" w:ascii="Nimbus Roman No9 L" w:hAnsi="Nimbus Roman No9 L" w:eastAsia="黑体" w:cs="Nimbus Roman No9 L"/>
          <w:color w:val="auto"/>
          <w:sz w:val="32"/>
          <w:szCs w:val="32"/>
          <w:lang w:eastAsia="zh-CN"/>
        </w:rPr>
        <w:t>报</w:t>
      </w:r>
      <w:r>
        <w:rPr>
          <w:rFonts w:hint="eastAsia" w:ascii="Nimbus Roman No9 L" w:hAnsi="Nimbus Roman No9 L" w:eastAsia="黑体" w:cs="Nimbus Roman No9 L"/>
          <w:color w:val="auto"/>
          <w:sz w:val="32"/>
          <w:szCs w:val="32"/>
        </w:rPr>
        <w:t>与</w:t>
      </w:r>
      <w:r>
        <w:rPr>
          <w:rFonts w:hint="eastAsia" w:ascii="Nimbus Roman No9 L" w:hAnsi="Nimbus Roman No9 L" w:eastAsia="黑体" w:cs="Nimbus Roman No9 L"/>
          <w:color w:val="auto"/>
          <w:sz w:val="32"/>
          <w:szCs w:val="32"/>
          <w:lang w:eastAsia="zh-CN"/>
        </w:rPr>
        <w:t>受理</w:t>
      </w:r>
    </w:p>
    <w:p w14:paraId="0F39490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Nimbus Roman No9 L" w:hAnsi="Nimbus Roman No9 L" w:eastAsia="仿宋_GB2312" w:cs="Nimbus Roman No9 L"/>
          <w:color w:val="auto"/>
          <w:sz w:val="32"/>
          <w:szCs w:val="32"/>
        </w:rPr>
      </w:pPr>
    </w:p>
    <w:p w14:paraId="4A77DFC1">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rPr>
      </w:pPr>
      <w:r>
        <w:rPr>
          <w:rFonts w:hint="eastAsia" w:ascii="Nimbus Roman No9 L" w:hAnsi="Nimbus Roman No9 L" w:eastAsia="黑体" w:cs="黑体"/>
          <w:color w:val="auto"/>
          <w:sz w:val="32"/>
          <w:szCs w:val="32"/>
        </w:rPr>
        <w:t>第十</w:t>
      </w:r>
      <w:r>
        <w:rPr>
          <w:rFonts w:hint="eastAsia" w:ascii="Nimbus Roman No9 L" w:hAnsi="Nimbus Roman No9 L" w:eastAsia="黑体" w:cs="黑体"/>
          <w:color w:val="auto"/>
          <w:sz w:val="32"/>
          <w:szCs w:val="32"/>
          <w:lang w:val="en-US" w:eastAsia="zh-CN"/>
        </w:rPr>
        <w:t>三</w:t>
      </w:r>
      <w:r>
        <w:rPr>
          <w:rFonts w:hint="eastAsia" w:ascii="Nimbus Roman No9 L" w:hAnsi="Nimbus Roman No9 L" w:eastAsia="黑体" w:cs="黑体"/>
          <w:color w:val="auto"/>
          <w:sz w:val="32"/>
          <w:szCs w:val="32"/>
        </w:rPr>
        <w:t>条</w:t>
      </w:r>
      <w:r>
        <w:rPr>
          <w:rFonts w:hint="eastAsia" w:ascii="Nimbus Roman No9 L" w:hAnsi="Nimbus Roman No9 L" w:eastAsia="黑体" w:cs="黑体"/>
          <w:color w:val="auto"/>
          <w:sz w:val="32"/>
          <w:szCs w:val="32"/>
          <w:lang w:val="en-US" w:eastAsia="zh-CN"/>
        </w:rPr>
        <w:t xml:space="preserve"> </w:t>
      </w:r>
      <w:r>
        <w:rPr>
          <w:rFonts w:hint="eastAsia" w:ascii="Nimbus Roman No9 L" w:hAnsi="Nimbus Roman No9 L" w:eastAsia="仿宋_GB2312" w:cs="Nimbus Roman No9 L"/>
          <w:color w:val="auto"/>
          <w:sz w:val="32"/>
          <w:szCs w:val="32"/>
        </w:rPr>
        <w:t>市科技局根据年度科技计划总体部署，组织编制年度项目指南，广泛征求意见后按规定程序公开发布。</w:t>
      </w:r>
      <w:r>
        <w:rPr>
          <w:rFonts w:hint="eastAsia" w:ascii="Nimbus Roman No9 L" w:hAnsi="Nimbus Roman No9 L" w:eastAsia="仿宋_GB2312" w:cs="Nimbus Roman No9 L"/>
          <w:bCs/>
          <w:color w:val="auto"/>
          <w:sz w:val="32"/>
          <w:szCs w:val="32"/>
          <w:highlight w:val="none"/>
          <w:lang w:val="en"/>
        </w:rPr>
        <w:t>项目指南通过市科技局门户网站等渠道公开发布</w:t>
      </w:r>
      <w:r>
        <w:rPr>
          <w:rFonts w:hint="eastAsia" w:ascii="Nimbus Roman No9 L" w:hAnsi="Nimbus Roman No9 L" w:eastAsia="仿宋_GB2312" w:cs="Nimbus Roman No9 L"/>
          <w:bCs/>
          <w:color w:val="auto"/>
          <w:sz w:val="32"/>
          <w:szCs w:val="32"/>
          <w:highlight w:val="none"/>
          <w:lang w:val="en" w:eastAsia="zh-CN"/>
        </w:rPr>
        <w:t>，</w:t>
      </w:r>
      <w:r>
        <w:rPr>
          <w:rFonts w:hint="eastAsia" w:ascii="Nimbus Roman No9 L" w:hAnsi="Nimbus Roman No9 L" w:eastAsia="仿宋_GB2312" w:cs="Nimbus Roman No9 L"/>
          <w:bCs/>
          <w:color w:val="auto"/>
          <w:sz w:val="32"/>
          <w:szCs w:val="32"/>
          <w:highlight w:val="none"/>
          <w:lang w:val="en"/>
        </w:rPr>
        <w:t>自项目指南发布日到项目申报受理截止日，</w:t>
      </w:r>
      <w:r>
        <w:rPr>
          <w:rFonts w:hint="eastAsia" w:ascii="Nimbus Roman No9 L" w:hAnsi="Nimbus Roman No9 L" w:eastAsia="仿宋_GB2312" w:cs="Nimbus Roman No9 L"/>
          <w:color w:val="auto"/>
          <w:sz w:val="32"/>
          <w:szCs w:val="32"/>
        </w:rPr>
        <w:t>原则上不少于30天。</w:t>
      </w:r>
    </w:p>
    <w:p w14:paraId="33635D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Nimbus Roman No9 L"/>
          <w:bCs/>
          <w:color w:val="auto"/>
          <w:sz w:val="32"/>
          <w:szCs w:val="32"/>
          <w:highlight w:val="none"/>
          <w:lang w:val="en"/>
        </w:rPr>
      </w:pPr>
      <w:r>
        <w:rPr>
          <w:rFonts w:hint="eastAsia" w:ascii="Nimbus Roman No9 L" w:hAnsi="Nimbus Roman No9 L" w:eastAsia="黑体" w:cs="黑体"/>
          <w:color w:val="auto"/>
          <w:sz w:val="32"/>
          <w:szCs w:val="32"/>
        </w:rPr>
        <w:t>第十</w:t>
      </w:r>
      <w:r>
        <w:rPr>
          <w:rFonts w:hint="eastAsia" w:ascii="Nimbus Roman No9 L" w:hAnsi="Nimbus Roman No9 L" w:eastAsia="黑体" w:cs="黑体"/>
          <w:color w:val="auto"/>
          <w:sz w:val="32"/>
          <w:szCs w:val="32"/>
          <w:lang w:val="en-US" w:eastAsia="zh-CN"/>
        </w:rPr>
        <w:t>四</w:t>
      </w:r>
      <w:r>
        <w:rPr>
          <w:rFonts w:hint="eastAsia" w:ascii="Nimbus Roman No9 L" w:hAnsi="Nimbus Roman No9 L" w:eastAsia="黑体" w:cs="黑体"/>
          <w:color w:val="auto"/>
          <w:sz w:val="32"/>
          <w:szCs w:val="32"/>
        </w:rPr>
        <w:t>条</w:t>
      </w:r>
      <w:r>
        <w:rPr>
          <w:rFonts w:hint="eastAsia" w:ascii="Nimbus Roman No9 L" w:hAnsi="Nimbus Roman No9 L" w:eastAsia="仿宋_GB2312" w:cs="Nimbus Roman No9 L"/>
          <w:color w:val="auto"/>
          <w:sz w:val="32"/>
          <w:szCs w:val="32"/>
          <w:lang w:val="en-US" w:eastAsia="zh-CN"/>
        </w:rPr>
        <w:t xml:space="preserve"> </w:t>
      </w:r>
      <w:r>
        <w:rPr>
          <w:rFonts w:hint="eastAsia" w:ascii="Nimbus Roman No9 L" w:hAnsi="Nimbus Roman No9 L" w:eastAsia="仿宋_GB2312" w:cs="Nimbus Roman No9 L"/>
          <w:color w:val="auto"/>
          <w:sz w:val="32"/>
          <w:szCs w:val="32"/>
        </w:rPr>
        <w:t>项目</w:t>
      </w:r>
      <w:r>
        <w:rPr>
          <w:rFonts w:hint="eastAsia" w:ascii="Nimbus Roman No9 L" w:hAnsi="Nimbus Roman No9 L" w:eastAsia="仿宋_GB2312" w:cs="Nimbus Roman No9 L"/>
          <w:color w:val="auto"/>
          <w:sz w:val="32"/>
          <w:szCs w:val="32"/>
          <w:lang w:eastAsia="zh-CN"/>
        </w:rPr>
        <w:t>申报</w:t>
      </w:r>
      <w:r>
        <w:rPr>
          <w:rFonts w:hint="eastAsia" w:ascii="Nimbus Roman No9 L" w:hAnsi="Nimbus Roman No9 L" w:eastAsia="仿宋_GB2312" w:cs="Nimbus Roman No9 L"/>
          <w:color w:val="auto"/>
          <w:sz w:val="32"/>
          <w:szCs w:val="32"/>
        </w:rPr>
        <w:t>人须</w:t>
      </w:r>
      <w:r>
        <w:rPr>
          <w:rFonts w:hint="eastAsia" w:ascii="Nimbus Roman No9 L" w:hAnsi="Nimbus Roman No9 L" w:eastAsia="仿宋_GB2312" w:cs="Nimbus Roman No9 L"/>
          <w:color w:val="auto"/>
          <w:sz w:val="32"/>
          <w:szCs w:val="32"/>
          <w:lang w:eastAsia="zh-CN"/>
        </w:rPr>
        <w:t>通过项目第一申报单位提交申报项目，按照年度项目指南和征集通知要求，通过天津市科技计划项目管理信息系统在线创建、填写项目申报书并</w:t>
      </w:r>
      <w:r>
        <w:rPr>
          <w:rFonts w:hint="eastAsia" w:ascii="Nimbus Roman No9 L" w:hAnsi="Nimbus Roman No9 L" w:eastAsia="仿宋_GB2312" w:cs="Nimbus Roman No9 L"/>
          <w:color w:val="auto"/>
          <w:sz w:val="32"/>
          <w:szCs w:val="32"/>
          <w:highlight w:val="none"/>
          <w:lang w:eastAsia="zh-CN"/>
        </w:rPr>
        <w:t>按规定时间</w:t>
      </w:r>
      <w:r>
        <w:rPr>
          <w:rFonts w:hint="eastAsia" w:ascii="Nimbus Roman No9 L" w:hAnsi="Nimbus Roman No9 L" w:eastAsia="仿宋_GB2312" w:cs="Nimbus Roman No9 L"/>
          <w:color w:val="auto"/>
          <w:sz w:val="32"/>
          <w:szCs w:val="32"/>
          <w:lang w:eastAsia="zh-CN"/>
        </w:rPr>
        <w:t>提交。</w:t>
      </w:r>
    </w:p>
    <w:p w14:paraId="0E957A4E">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Nimbus Roman No9 L"/>
          <w:color w:val="auto"/>
          <w:sz w:val="32"/>
          <w:szCs w:val="32"/>
        </w:rPr>
        <w:t>项目</w:t>
      </w:r>
      <w:r>
        <w:rPr>
          <w:rFonts w:hint="eastAsia" w:ascii="Nimbus Roman No9 L" w:hAnsi="Nimbus Roman No9 L" w:eastAsia="仿宋_GB2312" w:cs="Nimbus Roman No9 L"/>
          <w:color w:val="auto"/>
          <w:sz w:val="32"/>
          <w:szCs w:val="32"/>
          <w:lang w:eastAsia="zh-CN"/>
        </w:rPr>
        <w:t>申报</w:t>
      </w:r>
      <w:r>
        <w:rPr>
          <w:rFonts w:hint="eastAsia" w:ascii="Nimbus Roman No9 L" w:hAnsi="Nimbus Roman No9 L" w:eastAsia="仿宋_GB2312" w:cs="Nimbus Roman No9 L"/>
          <w:color w:val="auto"/>
          <w:sz w:val="32"/>
          <w:szCs w:val="32"/>
        </w:rPr>
        <w:t>人应当对所提交材料的真实性、完整性、规范性和合法性负责。</w:t>
      </w:r>
    </w:p>
    <w:p w14:paraId="640534A0">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Nimbus Roman No9 L" w:hAnsi="Nimbus Roman No9 L"/>
        </w:rPr>
      </w:pPr>
      <w:r>
        <w:rPr>
          <w:rFonts w:hint="default" w:ascii="Nimbus Roman No9 L" w:hAnsi="Nimbus Roman No9 L" w:eastAsia="黑体" w:cs="黑体"/>
          <w:color w:val="auto"/>
          <w:sz w:val="32"/>
          <w:szCs w:val="32"/>
          <w:lang w:val="en" w:eastAsia="zh-CN"/>
        </w:rPr>
        <w:t xml:space="preserve">    </w:t>
      </w:r>
      <w:r>
        <w:rPr>
          <w:rFonts w:hint="eastAsia" w:ascii="Nimbus Roman No9 L" w:hAnsi="Nimbus Roman No9 L" w:eastAsia="黑体" w:cs="黑体"/>
          <w:color w:val="auto"/>
          <w:sz w:val="32"/>
          <w:szCs w:val="32"/>
          <w:lang w:eastAsia="zh-CN"/>
        </w:rPr>
        <w:t>第十五条</w:t>
      </w:r>
      <w:r>
        <w:rPr>
          <w:rFonts w:hint="eastAsia" w:ascii="Nimbus Roman No9 L" w:hAnsi="Nimbus Roman No9 L" w:eastAsia="仿宋_GB2312" w:cs="Nimbus Roman No9 L"/>
          <w:color w:val="auto"/>
          <w:sz w:val="32"/>
          <w:szCs w:val="32"/>
          <w:lang w:val="en-US" w:eastAsia="zh-CN"/>
        </w:rPr>
        <w:t xml:space="preserve"> </w:t>
      </w:r>
      <w:r>
        <w:rPr>
          <w:rFonts w:hint="eastAsia" w:ascii="Nimbus Roman No9 L" w:hAnsi="Nimbus Roman No9 L" w:eastAsia="仿宋_GB2312" w:cs="Nimbus Roman No9 L"/>
          <w:color w:val="auto"/>
          <w:sz w:val="32"/>
          <w:szCs w:val="32"/>
          <w:lang w:eastAsia="zh-CN"/>
        </w:rPr>
        <w:t>项目申报单位</w:t>
      </w:r>
      <w:r>
        <w:rPr>
          <w:rFonts w:hint="eastAsia" w:ascii="Nimbus Roman No9 L" w:hAnsi="Nimbus Roman No9 L" w:eastAsia="仿宋_GB2312" w:cs="Nimbus Roman No9 L"/>
          <w:bCs/>
          <w:color w:val="auto"/>
          <w:sz w:val="32"/>
          <w:szCs w:val="32"/>
          <w:highlight w:val="none"/>
          <w:lang w:val="en"/>
        </w:rPr>
        <w:t>组织</w:t>
      </w:r>
      <w:r>
        <w:rPr>
          <w:rFonts w:hint="eastAsia" w:ascii="Nimbus Roman No9 L" w:hAnsi="Nimbus Roman No9 L" w:eastAsia="仿宋_GB2312" w:cs="Nimbus Roman No9 L"/>
          <w:bCs/>
          <w:color w:val="auto"/>
          <w:sz w:val="32"/>
          <w:szCs w:val="32"/>
          <w:highlight w:val="none"/>
          <w:lang w:val="en" w:eastAsia="zh-CN"/>
        </w:rPr>
        <w:t>申报人</w:t>
      </w:r>
      <w:r>
        <w:rPr>
          <w:rFonts w:hint="eastAsia" w:ascii="Nimbus Roman No9 L" w:hAnsi="Nimbus Roman No9 L" w:eastAsia="仿宋_GB2312" w:cs="Nimbus Roman No9 L"/>
          <w:bCs/>
          <w:color w:val="auto"/>
          <w:sz w:val="32"/>
          <w:szCs w:val="32"/>
          <w:highlight w:val="none"/>
          <w:lang w:val="en"/>
        </w:rPr>
        <w:t>填写项目申报书，</w:t>
      </w:r>
      <w:r>
        <w:rPr>
          <w:rFonts w:hint="eastAsia" w:ascii="Nimbus Roman No9 L" w:hAnsi="Nimbus Roman No9 L" w:eastAsia="仿宋_GB2312" w:cs="Nimbus Roman No9 L"/>
          <w:bCs/>
          <w:color w:val="auto"/>
          <w:sz w:val="32"/>
          <w:szCs w:val="32"/>
          <w:highlight w:val="none"/>
          <w:lang w:val="en" w:eastAsia="zh-CN"/>
        </w:rPr>
        <w:t>并对申报人所提交材料的真实性、完整性、</w:t>
      </w:r>
      <w:r>
        <w:rPr>
          <w:rFonts w:hint="eastAsia" w:ascii="Nimbus Roman No9 L" w:hAnsi="Nimbus Roman No9 L" w:eastAsia="仿宋_GB2312" w:cs="Nimbus Roman No9 L"/>
          <w:color w:val="auto"/>
          <w:sz w:val="32"/>
          <w:szCs w:val="32"/>
        </w:rPr>
        <w:t>规范性</w:t>
      </w:r>
      <w:r>
        <w:rPr>
          <w:rFonts w:hint="eastAsia" w:ascii="Nimbus Roman No9 L" w:hAnsi="Nimbus Roman No9 L" w:eastAsia="仿宋_GB2312" w:cs="Nimbus Roman No9 L"/>
          <w:bCs/>
          <w:color w:val="auto"/>
          <w:sz w:val="32"/>
          <w:szCs w:val="32"/>
          <w:highlight w:val="none"/>
          <w:lang w:val="en" w:eastAsia="zh-CN"/>
        </w:rPr>
        <w:t>和合法性进行审查</w:t>
      </w:r>
      <w:r>
        <w:rPr>
          <w:rFonts w:hint="default" w:ascii="Nimbus Roman No9 L" w:hAnsi="Nimbus Roman No9 L" w:eastAsia="仿宋_GB2312" w:cs="Nimbus Roman No9 L"/>
          <w:bCs/>
          <w:color w:val="auto"/>
          <w:sz w:val="32"/>
          <w:szCs w:val="32"/>
          <w:highlight w:val="none"/>
          <w:lang w:val="en" w:eastAsia="zh-CN"/>
        </w:rPr>
        <w:t>，</w:t>
      </w:r>
      <w:r>
        <w:rPr>
          <w:rFonts w:hint="eastAsia" w:ascii="Nimbus Roman No9 L" w:hAnsi="Nimbus Roman No9 L" w:eastAsia="仿宋_GB2312" w:cs="Nimbus Roman No9 L"/>
          <w:bCs/>
          <w:color w:val="auto"/>
          <w:sz w:val="32"/>
          <w:szCs w:val="32"/>
          <w:highlight w:val="none"/>
          <w:lang w:val="en" w:eastAsia="zh-CN"/>
        </w:rPr>
        <w:t>按规定时间提交至</w:t>
      </w:r>
      <w:r>
        <w:rPr>
          <w:rFonts w:hint="eastAsia" w:ascii="Nimbus Roman No9 L" w:hAnsi="Nimbus Roman No9 L" w:eastAsia="仿宋_GB2312" w:cs="Nimbus Roman No9 L"/>
          <w:bCs/>
          <w:color w:val="auto"/>
          <w:sz w:val="32"/>
          <w:szCs w:val="32"/>
          <w:highlight w:val="none"/>
          <w:lang w:val="en"/>
        </w:rPr>
        <w:t>项目组织单位</w:t>
      </w:r>
      <w:r>
        <w:rPr>
          <w:rFonts w:hint="eastAsia" w:ascii="Nimbus Roman No9 L" w:hAnsi="Nimbus Roman No9 L" w:eastAsia="仿宋_GB2312" w:cs="Nimbus Roman No9 L"/>
          <w:bCs/>
          <w:color w:val="auto"/>
          <w:sz w:val="32"/>
          <w:szCs w:val="32"/>
          <w:highlight w:val="none"/>
          <w:lang w:val="en" w:eastAsia="zh-CN"/>
        </w:rPr>
        <w:t>。</w:t>
      </w:r>
      <w:r>
        <w:rPr>
          <w:rFonts w:hint="eastAsia" w:ascii="Nimbus Roman No9 L" w:hAnsi="Nimbus Roman No9 L" w:eastAsia="仿宋_GB2312" w:cs="Nimbus Roman No9 L"/>
          <w:bCs/>
          <w:strike w:val="0"/>
          <w:dstrike w:val="0"/>
          <w:color w:val="auto"/>
          <w:sz w:val="32"/>
          <w:szCs w:val="32"/>
          <w:highlight w:val="none"/>
          <w:lang w:val="en"/>
        </w:rPr>
        <w:t>同一单位</w:t>
      </w:r>
      <w:r>
        <w:rPr>
          <w:rFonts w:hint="eastAsia" w:ascii="Nimbus Roman No9 L" w:hAnsi="Nimbus Roman No9 L" w:eastAsia="仿宋_GB2312" w:cs="Nimbus Roman No9 L"/>
          <w:bCs/>
          <w:color w:val="auto"/>
          <w:sz w:val="32"/>
          <w:szCs w:val="32"/>
          <w:highlight w:val="none"/>
          <w:lang w:val="en"/>
        </w:rPr>
        <w:t>研究内容相同或相似的项目不得多头、重复申报。</w:t>
      </w:r>
    </w:p>
    <w:p w14:paraId="0A8302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Nimbus Roman No9 L" w:hAnsi="Nimbus Roman No9 L" w:eastAsia="仿宋_GB2312" w:cs="仿宋_GB2312"/>
          <w:sz w:val="32"/>
          <w:szCs w:val="32"/>
        </w:rPr>
      </w:pPr>
      <w:r>
        <w:rPr>
          <w:rFonts w:hint="eastAsia" w:ascii="Nimbus Roman No9 L" w:hAnsi="Nimbus Roman No9 L" w:eastAsia="黑体" w:cs="黑体"/>
          <w:color w:val="auto"/>
          <w:sz w:val="32"/>
          <w:szCs w:val="32"/>
        </w:rPr>
        <w:t>第十</w:t>
      </w:r>
      <w:r>
        <w:rPr>
          <w:rFonts w:hint="eastAsia" w:ascii="Nimbus Roman No9 L" w:hAnsi="Nimbus Roman No9 L" w:eastAsia="黑体" w:cs="黑体"/>
          <w:color w:val="auto"/>
          <w:sz w:val="32"/>
          <w:szCs w:val="32"/>
          <w:lang w:val="en-US" w:eastAsia="zh-CN"/>
        </w:rPr>
        <w:t>六</w:t>
      </w:r>
      <w:r>
        <w:rPr>
          <w:rFonts w:hint="eastAsia" w:ascii="Nimbus Roman No9 L" w:hAnsi="Nimbus Roman No9 L" w:eastAsia="黑体" w:cs="黑体"/>
          <w:color w:val="auto"/>
          <w:sz w:val="32"/>
          <w:szCs w:val="32"/>
        </w:rPr>
        <w:t>条</w:t>
      </w:r>
      <w:r>
        <w:rPr>
          <w:rFonts w:hint="eastAsia" w:ascii="Nimbus Roman No9 L" w:hAnsi="Nimbus Roman No9 L" w:eastAsia="仿宋_GB2312" w:cs="Nimbus Roman No9 L"/>
          <w:color w:val="auto"/>
          <w:sz w:val="32"/>
          <w:szCs w:val="32"/>
          <w:lang w:val="en-US" w:eastAsia="zh-CN"/>
        </w:rPr>
        <w:t xml:space="preserve"> </w:t>
      </w:r>
      <w:r>
        <w:rPr>
          <w:rFonts w:hint="eastAsia" w:ascii="Nimbus Roman No9 L" w:hAnsi="Nimbus Roman No9 L" w:eastAsia="仿宋_GB2312" w:cs="Nimbus Roman No9 L"/>
          <w:bCs/>
          <w:color w:val="auto"/>
          <w:sz w:val="32"/>
          <w:szCs w:val="32"/>
          <w:highlight w:val="none"/>
          <w:lang w:val="en"/>
        </w:rPr>
        <w:t>项目组织单位对管理范围内的申报项目进行审查。经</w:t>
      </w:r>
      <w:r>
        <w:rPr>
          <w:rFonts w:hint="eastAsia" w:ascii="Nimbus Roman No9 L" w:hAnsi="Nimbus Roman No9 L" w:eastAsia="仿宋_GB2312" w:cs="Nimbus Roman No9 L"/>
          <w:bCs/>
          <w:color w:val="auto"/>
          <w:sz w:val="32"/>
          <w:szCs w:val="32"/>
          <w:highlight w:val="none"/>
          <w:lang w:val="en" w:eastAsia="zh-CN"/>
        </w:rPr>
        <w:t>项目第一申报</w:t>
      </w:r>
      <w:r>
        <w:rPr>
          <w:rFonts w:hint="eastAsia" w:ascii="Nimbus Roman No9 L" w:hAnsi="Nimbus Roman No9 L" w:eastAsia="仿宋_GB2312" w:cs="Nimbus Roman No9 L"/>
          <w:bCs/>
          <w:color w:val="auto"/>
          <w:sz w:val="32"/>
          <w:szCs w:val="32"/>
          <w:highlight w:val="none"/>
          <w:lang w:val="en"/>
        </w:rPr>
        <w:t>单位审</w:t>
      </w:r>
      <w:r>
        <w:rPr>
          <w:rFonts w:hint="eastAsia" w:ascii="Nimbus Roman No9 L" w:hAnsi="Nimbus Roman No9 L" w:eastAsia="仿宋_GB2312" w:cs="Nimbus Roman No9 L"/>
          <w:bCs/>
          <w:color w:val="auto"/>
          <w:sz w:val="32"/>
          <w:szCs w:val="32"/>
          <w:highlight w:val="none"/>
          <w:lang w:val="en" w:eastAsia="zh-CN"/>
        </w:rPr>
        <w:t>查</w:t>
      </w:r>
      <w:r>
        <w:rPr>
          <w:rFonts w:hint="eastAsia" w:ascii="Nimbus Roman No9 L" w:hAnsi="Nimbus Roman No9 L" w:eastAsia="仿宋_GB2312" w:cs="Nimbus Roman No9 L"/>
          <w:bCs/>
          <w:color w:val="auto"/>
          <w:sz w:val="32"/>
          <w:szCs w:val="32"/>
          <w:highlight w:val="none"/>
          <w:lang w:val="en"/>
        </w:rPr>
        <w:t>通过</w:t>
      </w:r>
      <w:r>
        <w:rPr>
          <w:rFonts w:hint="eastAsia" w:ascii="Nimbus Roman No9 L" w:hAnsi="Nimbus Roman No9 L" w:eastAsia="仿宋_GB2312" w:cs="Nimbus Roman No9 L"/>
          <w:bCs/>
          <w:color w:val="auto"/>
          <w:sz w:val="32"/>
          <w:szCs w:val="32"/>
          <w:highlight w:val="none"/>
          <w:lang w:val="en" w:eastAsia="zh-CN"/>
        </w:rPr>
        <w:t>的申报项目</w:t>
      </w:r>
      <w:r>
        <w:rPr>
          <w:rFonts w:hint="eastAsia" w:ascii="Nimbus Roman No9 L" w:hAnsi="Nimbus Roman No9 L" w:eastAsia="仿宋_GB2312" w:cs="Nimbus Roman No9 L"/>
          <w:bCs/>
          <w:color w:val="auto"/>
          <w:sz w:val="32"/>
          <w:szCs w:val="32"/>
          <w:highlight w:val="none"/>
          <w:lang w:val="en"/>
        </w:rPr>
        <w:t>，</w:t>
      </w:r>
      <w:r>
        <w:rPr>
          <w:rFonts w:hint="eastAsia" w:ascii="Nimbus Roman No9 L" w:hAnsi="Nimbus Roman No9 L" w:eastAsia="仿宋_GB2312" w:cs="Nimbus Roman No9 L"/>
          <w:bCs/>
          <w:color w:val="auto"/>
          <w:sz w:val="32"/>
          <w:szCs w:val="32"/>
          <w:highlight w:val="none"/>
          <w:lang w:val="en" w:eastAsia="zh-CN"/>
        </w:rPr>
        <w:t>项目</w:t>
      </w:r>
      <w:r>
        <w:rPr>
          <w:rFonts w:hint="eastAsia" w:ascii="Nimbus Roman No9 L" w:hAnsi="Nimbus Roman No9 L" w:eastAsia="仿宋_GB2312" w:cs="Nimbus Roman No9 L"/>
          <w:bCs/>
          <w:color w:val="auto"/>
          <w:sz w:val="32"/>
          <w:szCs w:val="32"/>
          <w:highlight w:val="none"/>
          <w:lang w:val="en"/>
        </w:rPr>
        <w:t>组织</w:t>
      </w:r>
      <w:r>
        <w:rPr>
          <w:rFonts w:hint="eastAsia" w:ascii="Nimbus Roman No9 L" w:hAnsi="Nimbus Roman No9 L" w:eastAsia="仿宋_GB2312" w:cs="Nimbus Roman No9 L"/>
          <w:color w:val="auto"/>
          <w:sz w:val="32"/>
          <w:szCs w:val="32"/>
        </w:rPr>
        <w:t>单位</w:t>
      </w:r>
      <w:r>
        <w:rPr>
          <w:rFonts w:hint="eastAsia" w:ascii="Nimbus Roman No9 L" w:hAnsi="Nimbus Roman No9 L" w:eastAsia="仿宋_GB2312" w:cs="Nimbus Roman No9 L"/>
          <w:color w:val="auto"/>
          <w:sz w:val="32"/>
          <w:szCs w:val="32"/>
          <w:lang w:eastAsia="zh-CN"/>
        </w:rPr>
        <w:t>应</w:t>
      </w:r>
      <w:r>
        <w:rPr>
          <w:rFonts w:hint="eastAsia" w:ascii="Nimbus Roman No9 L" w:hAnsi="Nimbus Roman No9 L" w:eastAsia="仿宋_GB2312" w:cs="Nimbus Roman No9 L"/>
          <w:color w:val="auto"/>
          <w:sz w:val="32"/>
          <w:szCs w:val="32"/>
        </w:rPr>
        <w:t>进行初审</w:t>
      </w:r>
      <w:r>
        <w:rPr>
          <w:rFonts w:hint="eastAsia" w:ascii="Nimbus Roman No9 L" w:hAnsi="Nimbus Roman No9 L" w:eastAsia="仿宋_GB2312" w:cs="Nimbus Roman No9 L"/>
          <w:color w:val="auto"/>
          <w:sz w:val="32"/>
          <w:szCs w:val="32"/>
          <w:lang w:eastAsia="zh-CN"/>
        </w:rPr>
        <w:t>，</w:t>
      </w:r>
      <w:r>
        <w:rPr>
          <w:rFonts w:hint="eastAsia" w:ascii="Nimbus Roman No9 L" w:hAnsi="Nimbus Roman No9 L" w:eastAsia="仿宋_GB2312" w:cs="Nimbus Roman No9 L"/>
          <w:color w:val="auto"/>
          <w:sz w:val="32"/>
          <w:szCs w:val="32"/>
        </w:rPr>
        <w:t>择优推荐并按规定时间</w:t>
      </w:r>
      <w:r>
        <w:rPr>
          <w:rFonts w:hint="eastAsia" w:ascii="Nimbus Roman No9 L" w:hAnsi="Nimbus Roman No9 L" w:eastAsia="仿宋_GB2312" w:cs="Nimbus Roman No9 L"/>
          <w:color w:val="auto"/>
          <w:sz w:val="32"/>
          <w:szCs w:val="32"/>
          <w:highlight w:val="none"/>
          <w:lang w:eastAsia="zh-CN"/>
        </w:rPr>
        <w:t>提交</w:t>
      </w:r>
      <w:r>
        <w:rPr>
          <w:rFonts w:hint="eastAsia" w:ascii="Nimbus Roman No9 L" w:hAnsi="Nimbus Roman No9 L" w:eastAsia="仿宋_GB2312" w:cs="Nimbus Roman No9 L"/>
          <w:color w:val="auto"/>
          <w:sz w:val="32"/>
          <w:szCs w:val="32"/>
        </w:rPr>
        <w:t>至市科技局。</w:t>
      </w:r>
    </w:p>
    <w:p w14:paraId="011591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Nimbus Roman No9 L" w:hAnsi="Nimbus Roman No9 L" w:eastAsia="仿宋_GB2312" w:cs="Nimbus Roman No9 L"/>
          <w:color w:val="auto"/>
          <w:sz w:val="32"/>
          <w:szCs w:val="32"/>
          <w:lang w:eastAsia="zh-CN"/>
        </w:rPr>
      </w:pPr>
      <w:r>
        <w:rPr>
          <w:rFonts w:hint="eastAsia" w:ascii="Nimbus Roman No9 L" w:hAnsi="Nimbus Roman No9 L" w:eastAsia="楷体_GB2312" w:cs="Nimbus Roman No9 L"/>
          <w:b w:val="0"/>
          <w:bCs/>
          <w:color w:val="auto"/>
          <w:kern w:val="0"/>
          <w:sz w:val="24"/>
          <w:szCs w:val="24"/>
          <w:lang w:val="en-US" w:eastAsia="zh-CN" w:bidi="ar-SA"/>
        </w:rPr>
        <w:t xml:space="preserve">    </w:t>
      </w:r>
      <w:r>
        <w:rPr>
          <w:rFonts w:hint="eastAsia" w:ascii="Nimbus Roman No9 L" w:hAnsi="Nimbus Roman No9 L" w:eastAsia="仿宋_GB2312" w:cs="Nimbus Roman No9 L"/>
          <w:color w:val="auto"/>
          <w:sz w:val="32"/>
          <w:szCs w:val="32"/>
          <w:lang w:val="en-US" w:eastAsia="zh-CN"/>
        </w:rPr>
        <w:t xml:space="preserve"> </w:t>
      </w:r>
      <w:r>
        <w:rPr>
          <w:rFonts w:hint="eastAsia" w:ascii="Nimbus Roman No9 L" w:hAnsi="Nimbus Roman No9 L" w:eastAsia="黑体" w:cs="黑体"/>
          <w:color w:val="auto"/>
          <w:sz w:val="32"/>
          <w:szCs w:val="32"/>
        </w:rPr>
        <w:t>第十</w:t>
      </w:r>
      <w:r>
        <w:rPr>
          <w:rFonts w:hint="eastAsia" w:ascii="Nimbus Roman No9 L" w:hAnsi="Nimbus Roman No9 L" w:eastAsia="黑体" w:cs="黑体"/>
          <w:color w:val="auto"/>
          <w:sz w:val="32"/>
          <w:szCs w:val="32"/>
          <w:lang w:val="en-US" w:eastAsia="zh-CN"/>
        </w:rPr>
        <w:t>七</w:t>
      </w:r>
      <w:r>
        <w:rPr>
          <w:rFonts w:hint="eastAsia" w:ascii="Nimbus Roman No9 L" w:hAnsi="Nimbus Roman No9 L" w:eastAsia="黑体" w:cs="黑体"/>
          <w:color w:val="auto"/>
          <w:sz w:val="32"/>
          <w:szCs w:val="32"/>
        </w:rPr>
        <w:t>条</w:t>
      </w:r>
      <w:r>
        <w:rPr>
          <w:rFonts w:hint="eastAsia" w:ascii="Nimbus Roman No9 L" w:hAnsi="Nimbus Roman No9 L" w:eastAsia="仿宋_GB2312" w:cs="Nimbus Roman No9 L"/>
          <w:color w:val="auto"/>
          <w:sz w:val="32"/>
          <w:szCs w:val="32"/>
          <w:lang w:val="en-US" w:eastAsia="zh-CN"/>
        </w:rPr>
        <w:t xml:space="preserve"> </w:t>
      </w:r>
      <w:r>
        <w:rPr>
          <w:rFonts w:hint="eastAsia" w:ascii="Nimbus Roman No9 L" w:hAnsi="Nimbus Roman No9 L" w:eastAsia="仿宋_GB2312" w:cs="Nimbus Roman No9 L"/>
          <w:color w:val="auto"/>
          <w:sz w:val="32"/>
          <w:szCs w:val="32"/>
        </w:rPr>
        <w:t>市科技局对申报项目进行审查，不符合要求的不予</w:t>
      </w:r>
      <w:r>
        <w:rPr>
          <w:rFonts w:hint="eastAsia" w:ascii="Nimbus Roman No9 L" w:hAnsi="Nimbus Roman No9 L" w:eastAsia="仿宋_GB2312" w:cs="Nimbus Roman No9 L"/>
          <w:color w:val="auto"/>
          <w:sz w:val="32"/>
          <w:szCs w:val="32"/>
          <w:lang w:eastAsia="zh-CN"/>
        </w:rPr>
        <w:t>受理。</w:t>
      </w:r>
    </w:p>
    <w:p w14:paraId="77D04B1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Nimbus Roman No9 L" w:hAnsi="Nimbus Roman No9 L" w:eastAsia="仿宋_GB2312" w:cs="Nimbus Roman No9 L"/>
          <w:color w:val="auto"/>
          <w:sz w:val="32"/>
          <w:szCs w:val="32"/>
        </w:rPr>
      </w:pPr>
    </w:p>
    <w:p w14:paraId="69D23DA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Nimbus Roman No9 L" w:hAnsi="Nimbus Roman No9 L" w:eastAsia="黑体" w:cs="Nimbus Roman No9 L"/>
          <w:color w:val="auto"/>
          <w:sz w:val="32"/>
          <w:szCs w:val="32"/>
          <w:lang w:eastAsia="zh-CN"/>
        </w:rPr>
      </w:pPr>
      <w:r>
        <w:rPr>
          <w:rFonts w:hint="eastAsia" w:ascii="Nimbus Roman No9 L" w:hAnsi="Nimbus Roman No9 L" w:eastAsia="黑体" w:cs="Nimbus Roman No9 L"/>
          <w:color w:val="auto"/>
          <w:sz w:val="32"/>
          <w:szCs w:val="32"/>
        </w:rPr>
        <w:t>第</w:t>
      </w:r>
      <w:r>
        <w:rPr>
          <w:rFonts w:hint="eastAsia" w:ascii="Nimbus Roman No9 L" w:hAnsi="Nimbus Roman No9 L" w:eastAsia="黑体" w:cs="Nimbus Roman No9 L"/>
          <w:color w:val="auto"/>
          <w:sz w:val="32"/>
          <w:szCs w:val="32"/>
          <w:lang w:eastAsia="zh-CN"/>
        </w:rPr>
        <w:t>五</w:t>
      </w:r>
      <w:r>
        <w:rPr>
          <w:rFonts w:hint="eastAsia" w:ascii="Nimbus Roman No9 L" w:hAnsi="Nimbus Roman No9 L" w:eastAsia="黑体" w:cs="Nimbus Roman No9 L"/>
          <w:color w:val="auto"/>
          <w:sz w:val="32"/>
          <w:szCs w:val="32"/>
        </w:rPr>
        <w:t xml:space="preserve">章 </w:t>
      </w:r>
      <w:r>
        <w:rPr>
          <w:rFonts w:hint="eastAsia" w:ascii="Nimbus Roman No9 L" w:hAnsi="Nimbus Roman No9 L" w:eastAsia="黑体" w:cs="Nimbus Roman No9 L"/>
          <w:color w:val="auto"/>
          <w:sz w:val="32"/>
          <w:szCs w:val="32"/>
          <w:lang w:eastAsia="zh-CN"/>
        </w:rPr>
        <w:t>评审</w:t>
      </w:r>
      <w:r>
        <w:rPr>
          <w:rFonts w:hint="eastAsia" w:ascii="Nimbus Roman No9 L" w:hAnsi="Nimbus Roman No9 L" w:eastAsia="黑体" w:cs="Nimbus Roman No9 L"/>
          <w:color w:val="auto"/>
          <w:sz w:val="32"/>
          <w:szCs w:val="32"/>
        </w:rPr>
        <w:t>与</w:t>
      </w:r>
      <w:r>
        <w:rPr>
          <w:rFonts w:hint="eastAsia" w:ascii="Nimbus Roman No9 L" w:hAnsi="Nimbus Roman No9 L" w:eastAsia="黑体" w:cs="Nimbus Roman No9 L"/>
          <w:color w:val="auto"/>
          <w:sz w:val="32"/>
          <w:szCs w:val="32"/>
          <w:lang w:eastAsia="zh-CN"/>
        </w:rPr>
        <w:t>立项</w:t>
      </w:r>
    </w:p>
    <w:p w14:paraId="20EB64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Nimbus Roman No9 L" w:hAnsi="Nimbus Roman No9 L" w:eastAsia="仿宋_GB2312" w:cs="Nimbus Roman No9 L"/>
          <w:color w:val="auto"/>
          <w:sz w:val="32"/>
          <w:szCs w:val="32"/>
        </w:rPr>
      </w:pPr>
    </w:p>
    <w:p w14:paraId="7DBC21A2">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Nimbus Roman No9 L"/>
          <w:color w:val="auto"/>
          <w:sz w:val="32"/>
          <w:szCs w:val="32"/>
        </w:rPr>
      </w:pPr>
      <w:r>
        <w:rPr>
          <w:rFonts w:hint="eastAsia" w:ascii="Nimbus Roman No9 L" w:hAnsi="Nimbus Roman No9 L" w:eastAsia="黑体" w:cs="黑体"/>
          <w:color w:val="auto"/>
          <w:sz w:val="32"/>
          <w:szCs w:val="32"/>
        </w:rPr>
        <w:t>第</w:t>
      </w:r>
      <w:r>
        <w:rPr>
          <w:rFonts w:hint="eastAsia" w:ascii="Nimbus Roman No9 L" w:hAnsi="Nimbus Roman No9 L" w:eastAsia="黑体" w:cs="黑体"/>
          <w:color w:val="auto"/>
          <w:sz w:val="32"/>
          <w:szCs w:val="32"/>
          <w:lang w:eastAsia="zh-CN"/>
        </w:rPr>
        <w:t>十</w:t>
      </w:r>
      <w:r>
        <w:rPr>
          <w:rFonts w:hint="eastAsia" w:ascii="Nimbus Roman No9 L" w:hAnsi="Nimbus Roman No9 L" w:eastAsia="黑体" w:cs="黑体"/>
          <w:color w:val="auto"/>
          <w:sz w:val="32"/>
          <w:szCs w:val="32"/>
          <w:lang w:val="en-US" w:eastAsia="zh-CN"/>
        </w:rPr>
        <w:t>八</w:t>
      </w:r>
      <w:r>
        <w:rPr>
          <w:rFonts w:hint="eastAsia" w:ascii="Nimbus Roman No9 L" w:hAnsi="Nimbus Roman No9 L" w:eastAsia="黑体" w:cs="黑体"/>
          <w:color w:val="auto"/>
          <w:sz w:val="32"/>
          <w:szCs w:val="32"/>
        </w:rPr>
        <w:t>条</w:t>
      </w:r>
      <w:r>
        <w:rPr>
          <w:rFonts w:hint="eastAsia" w:ascii="Nimbus Roman No9 L" w:hAnsi="Nimbus Roman No9 L" w:eastAsia="仿宋_GB2312" w:cs="Nimbus Roman No9 L"/>
          <w:color w:val="auto"/>
          <w:sz w:val="32"/>
          <w:szCs w:val="32"/>
        </w:rPr>
        <w:t xml:space="preserve"> </w:t>
      </w:r>
      <w:r>
        <w:rPr>
          <w:rFonts w:hint="eastAsia" w:ascii="Nimbus Roman No9 L" w:hAnsi="Nimbus Roman No9 L" w:eastAsia="仿宋_GB2312" w:cs="Nimbus Roman No9 L"/>
          <w:color w:val="auto"/>
          <w:sz w:val="32"/>
          <w:szCs w:val="32"/>
          <w:lang w:val="en-US" w:eastAsia="zh-CN"/>
        </w:rPr>
        <w:t>项目评审方式主要包括通讯评审、会议评审等。市科技局</w:t>
      </w:r>
      <w:r>
        <w:rPr>
          <w:rFonts w:hint="eastAsia" w:ascii="Nimbus Roman No9 L" w:hAnsi="Nimbus Roman No9 L" w:eastAsia="仿宋_GB2312" w:cs="Nimbus Roman No9 L"/>
          <w:color w:val="auto"/>
          <w:sz w:val="32"/>
          <w:szCs w:val="32"/>
        </w:rPr>
        <w:t>从</w:t>
      </w:r>
      <w:r>
        <w:rPr>
          <w:rFonts w:hint="eastAsia" w:ascii="Nimbus Roman No9 L" w:hAnsi="Nimbus Roman No9 L" w:eastAsia="仿宋_GB2312" w:cs="Nimbus Roman No9 L"/>
          <w:color w:val="auto"/>
          <w:sz w:val="32"/>
          <w:szCs w:val="32"/>
          <w:lang w:eastAsia="zh-CN"/>
        </w:rPr>
        <w:t>我市</w:t>
      </w:r>
      <w:r>
        <w:rPr>
          <w:rFonts w:hint="eastAsia" w:ascii="Nimbus Roman No9 L" w:hAnsi="Nimbus Roman No9 L" w:eastAsia="仿宋_GB2312" w:cs="Nimbus Roman No9 L"/>
          <w:color w:val="auto"/>
          <w:sz w:val="32"/>
          <w:szCs w:val="32"/>
          <w:u w:val="none"/>
        </w:rPr>
        <w:t>科技专家库</w:t>
      </w:r>
      <w:r>
        <w:rPr>
          <w:rFonts w:hint="eastAsia" w:ascii="Nimbus Roman No9 L" w:hAnsi="Nimbus Roman No9 L" w:eastAsia="仿宋_GB2312" w:cs="Nimbus Roman No9 L"/>
          <w:color w:val="auto"/>
          <w:sz w:val="32"/>
          <w:szCs w:val="32"/>
        </w:rPr>
        <w:t>中随机</w:t>
      </w:r>
      <w:r>
        <w:rPr>
          <w:rFonts w:hint="eastAsia" w:ascii="Nimbus Roman No9 L" w:hAnsi="Nimbus Roman No9 L" w:eastAsia="仿宋_GB2312" w:cs="Nimbus Roman No9 L"/>
          <w:color w:val="auto"/>
          <w:sz w:val="32"/>
          <w:szCs w:val="32"/>
          <w:highlight w:val="none"/>
          <w:lang w:eastAsia="zh-CN"/>
        </w:rPr>
        <w:t>选取同行</w:t>
      </w:r>
      <w:r>
        <w:rPr>
          <w:rFonts w:hint="eastAsia" w:ascii="Nimbus Roman No9 L" w:hAnsi="Nimbus Roman No9 L" w:eastAsia="仿宋_GB2312" w:cs="Nimbus Roman No9 L"/>
          <w:color w:val="auto"/>
          <w:sz w:val="32"/>
          <w:szCs w:val="32"/>
        </w:rPr>
        <w:t>评审专家。</w:t>
      </w:r>
      <w:r>
        <w:rPr>
          <w:rFonts w:hint="eastAsia" w:ascii="Nimbus Roman No9 L" w:hAnsi="Nimbus Roman No9 L" w:eastAsia="仿宋_GB2312" w:cs="Nimbus Roman No9 L"/>
          <w:color w:val="auto"/>
          <w:sz w:val="32"/>
          <w:szCs w:val="32"/>
          <w:highlight w:val="none"/>
          <w:lang w:eastAsia="zh-CN"/>
        </w:rPr>
        <w:t>通讯</w:t>
      </w:r>
      <w:r>
        <w:rPr>
          <w:rFonts w:hint="eastAsia" w:ascii="Nimbus Roman No9 L" w:hAnsi="Nimbus Roman No9 L" w:eastAsia="仿宋_GB2312" w:cs="Nimbus Roman No9 L"/>
          <w:color w:val="auto"/>
          <w:sz w:val="32"/>
          <w:szCs w:val="32"/>
        </w:rPr>
        <w:t>评审专家</w:t>
      </w:r>
      <w:r>
        <w:rPr>
          <w:rFonts w:hint="eastAsia" w:ascii="Nimbus Roman No9 L" w:hAnsi="Nimbus Roman No9 L" w:eastAsia="仿宋_GB2312" w:cs="Nimbus Roman No9 L"/>
          <w:color w:val="auto"/>
          <w:sz w:val="32"/>
          <w:szCs w:val="32"/>
          <w:lang w:eastAsia="zh-CN"/>
        </w:rPr>
        <w:t>每组</w:t>
      </w:r>
      <w:r>
        <w:rPr>
          <w:rFonts w:hint="eastAsia" w:ascii="Nimbus Roman No9 L" w:hAnsi="Nimbus Roman No9 L" w:eastAsia="仿宋_GB2312" w:cs="Nimbus Roman No9 L"/>
          <w:color w:val="auto"/>
          <w:sz w:val="32"/>
          <w:szCs w:val="32"/>
        </w:rPr>
        <w:t>不少于3人，会议评审专家</w:t>
      </w:r>
      <w:r>
        <w:rPr>
          <w:rFonts w:hint="eastAsia" w:ascii="Nimbus Roman No9 L" w:hAnsi="Nimbus Roman No9 L" w:eastAsia="仿宋_GB2312" w:cs="Nimbus Roman No9 L"/>
          <w:color w:val="auto"/>
          <w:sz w:val="32"/>
          <w:szCs w:val="32"/>
          <w:lang w:eastAsia="zh-CN"/>
        </w:rPr>
        <w:t>每组</w:t>
      </w:r>
      <w:r>
        <w:rPr>
          <w:rFonts w:hint="eastAsia" w:ascii="Nimbus Roman No9 L" w:hAnsi="Nimbus Roman No9 L" w:eastAsia="仿宋_GB2312" w:cs="Nimbus Roman No9 L"/>
          <w:color w:val="auto"/>
          <w:sz w:val="32"/>
          <w:szCs w:val="32"/>
        </w:rPr>
        <w:t>不少于5人。会议评审采取视频或现场答辩方式</w:t>
      </w:r>
      <w:r>
        <w:rPr>
          <w:rFonts w:hint="eastAsia" w:ascii="Nimbus Roman No9 L" w:hAnsi="Nimbus Roman No9 L" w:eastAsia="仿宋_GB2312" w:cs="Nimbus Roman No9 L"/>
          <w:color w:val="auto"/>
          <w:sz w:val="32"/>
          <w:szCs w:val="32"/>
          <w:highlight w:val="none"/>
          <w:lang w:eastAsia="zh-CN"/>
        </w:rPr>
        <w:t>，</w:t>
      </w:r>
      <w:r>
        <w:rPr>
          <w:rFonts w:hint="eastAsia" w:ascii="Nimbus Roman No9 L" w:hAnsi="Nimbus Roman No9 L" w:eastAsia="仿宋_GB2312" w:cs="Nimbus Roman No9 L"/>
          <w:color w:val="auto"/>
          <w:sz w:val="32"/>
          <w:szCs w:val="32"/>
          <w:highlight w:val="none"/>
          <w:lang w:val="en-US" w:eastAsia="zh-CN"/>
        </w:rPr>
        <w:t>原则上项目申报人亲自汇报答辩，非项目组成员不得参与答辩</w:t>
      </w:r>
      <w:r>
        <w:rPr>
          <w:rFonts w:hint="eastAsia" w:ascii="Nimbus Roman No9 L" w:hAnsi="Nimbus Roman No9 L" w:eastAsia="仿宋_GB2312" w:cs="Nimbus Roman No9 L"/>
          <w:color w:val="auto"/>
          <w:sz w:val="32"/>
          <w:szCs w:val="32"/>
          <w:highlight w:val="none"/>
        </w:rPr>
        <w:t>。</w:t>
      </w:r>
    </w:p>
    <w:p w14:paraId="4911CE3F">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highlight w:val="yellow"/>
        </w:rPr>
      </w:pPr>
      <w:r>
        <w:rPr>
          <w:rFonts w:hint="eastAsia" w:ascii="Nimbus Roman No9 L" w:hAnsi="Nimbus Roman No9 L" w:eastAsia="黑体" w:cs="黑体"/>
          <w:color w:val="auto"/>
          <w:sz w:val="32"/>
          <w:szCs w:val="32"/>
          <w:highlight w:val="none"/>
        </w:rPr>
        <w:t>第</w:t>
      </w:r>
      <w:r>
        <w:rPr>
          <w:rFonts w:hint="eastAsia" w:ascii="Nimbus Roman No9 L" w:hAnsi="Nimbus Roman No9 L" w:eastAsia="黑体" w:cs="黑体"/>
          <w:color w:val="auto"/>
          <w:sz w:val="32"/>
          <w:szCs w:val="32"/>
          <w:highlight w:val="none"/>
          <w:lang w:eastAsia="zh-CN"/>
        </w:rPr>
        <w:t>十九</w:t>
      </w:r>
      <w:r>
        <w:rPr>
          <w:rFonts w:hint="eastAsia" w:ascii="Nimbus Roman No9 L" w:hAnsi="Nimbus Roman No9 L" w:eastAsia="黑体" w:cs="黑体"/>
          <w:color w:val="auto"/>
          <w:sz w:val="32"/>
          <w:szCs w:val="32"/>
          <w:highlight w:val="none"/>
        </w:rPr>
        <w:t>条</w:t>
      </w:r>
      <w:r>
        <w:rPr>
          <w:rFonts w:hint="eastAsia" w:ascii="Nimbus Roman No9 L" w:hAnsi="Nimbus Roman No9 L" w:eastAsia="黑体" w:cs="黑体"/>
          <w:color w:val="auto"/>
          <w:sz w:val="32"/>
          <w:szCs w:val="32"/>
          <w:highlight w:val="none"/>
          <w:lang w:val="en-US" w:eastAsia="zh-CN"/>
        </w:rPr>
        <w:t xml:space="preserve"> </w:t>
      </w:r>
      <w:r>
        <w:rPr>
          <w:rFonts w:hint="eastAsia" w:ascii="Nimbus Roman No9 L" w:hAnsi="Nimbus Roman No9 L" w:eastAsia="仿宋_GB2312" w:cs="Nimbus Roman No9 L"/>
          <w:color w:val="auto"/>
          <w:kern w:val="2"/>
          <w:sz w:val="32"/>
          <w:szCs w:val="32"/>
          <w:highlight w:val="none"/>
          <w:lang w:val="en-US" w:eastAsia="zh-CN" w:bidi="ar-SA"/>
        </w:rPr>
        <w:t>评审专家按照天津市自然科学基金项目资助导向，对申报项目从科学价值、创新性以及研究方案的可行性等方面进行独立判断和评价，提出评审意见。</w:t>
      </w:r>
    </w:p>
    <w:p w14:paraId="42037024">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Nimbus Roman No9 L"/>
          <w:color w:val="auto"/>
          <w:sz w:val="32"/>
          <w:szCs w:val="32"/>
          <w:highlight w:val="none"/>
        </w:rPr>
      </w:pPr>
      <w:r>
        <w:rPr>
          <w:rFonts w:hint="eastAsia" w:ascii="Nimbus Roman No9 L" w:hAnsi="Nimbus Roman No9 L" w:eastAsia="黑体" w:cs="黑体"/>
          <w:color w:val="auto"/>
          <w:sz w:val="32"/>
          <w:szCs w:val="32"/>
        </w:rPr>
        <w:t>第</w:t>
      </w:r>
      <w:r>
        <w:rPr>
          <w:rFonts w:hint="eastAsia" w:ascii="Nimbus Roman No9 L" w:hAnsi="Nimbus Roman No9 L" w:eastAsia="黑体" w:cs="黑体"/>
          <w:color w:val="auto"/>
          <w:sz w:val="32"/>
          <w:szCs w:val="32"/>
          <w:lang w:eastAsia="zh-CN"/>
        </w:rPr>
        <w:t>二十</w:t>
      </w:r>
      <w:r>
        <w:rPr>
          <w:rFonts w:hint="eastAsia" w:ascii="Nimbus Roman No9 L" w:hAnsi="Nimbus Roman No9 L" w:eastAsia="黑体" w:cs="黑体"/>
          <w:color w:val="auto"/>
          <w:sz w:val="32"/>
          <w:szCs w:val="32"/>
        </w:rPr>
        <w:t>条</w:t>
      </w:r>
      <w:r>
        <w:rPr>
          <w:rFonts w:hint="eastAsia" w:ascii="Nimbus Roman No9 L" w:hAnsi="Nimbus Roman No9 L" w:eastAsia="仿宋_GB2312" w:cs="Nimbus Roman No9 L"/>
          <w:color w:val="auto"/>
          <w:sz w:val="32"/>
          <w:szCs w:val="32"/>
          <w:lang w:val="en-US" w:eastAsia="zh-CN"/>
        </w:rPr>
        <w:t xml:space="preserve"> </w:t>
      </w:r>
      <w:r>
        <w:rPr>
          <w:rFonts w:hint="eastAsia" w:ascii="Nimbus Roman No9 L" w:hAnsi="Nimbus Roman No9 L" w:eastAsia="仿宋_GB2312" w:cs="Nimbus Roman No9 L"/>
          <w:strike w:val="0"/>
          <w:dstrike w:val="0"/>
          <w:color w:val="auto"/>
          <w:sz w:val="32"/>
          <w:szCs w:val="32"/>
          <w:highlight w:val="none"/>
        </w:rPr>
        <w:t>在</w:t>
      </w:r>
      <w:r>
        <w:rPr>
          <w:rFonts w:hint="eastAsia" w:ascii="Nimbus Roman No9 L" w:hAnsi="Nimbus Roman No9 L" w:eastAsia="仿宋_GB2312" w:cs="Nimbus Roman No9 L"/>
          <w:color w:val="auto"/>
          <w:sz w:val="32"/>
          <w:szCs w:val="32"/>
        </w:rPr>
        <w:t>项目评审工作中，工作人员、评审专家是</w:t>
      </w:r>
      <w:r>
        <w:rPr>
          <w:rFonts w:hint="eastAsia" w:ascii="Nimbus Roman No9 L" w:hAnsi="Nimbus Roman No9 L" w:eastAsia="仿宋_GB2312" w:cs="Nimbus Roman No9 L"/>
          <w:color w:val="auto"/>
          <w:sz w:val="32"/>
          <w:szCs w:val="32"/>
          <w:highlight w:val="none"/>
          <w:lang w:eastAsia="zh-CN"/>
        </w:rPr>
        <w:t>申报</w:t>
      </w:r>
      <w:r>
        <w:rPr>
          <w:rFonts w:hint="eastAsia" w:ascii="Nimbus Roman No9 L" w:hAnsi="Nimbus Roman No9 L" w:eastAsia="仿宋_GB2312" w:cs="Nimbus Roman No9 L"/>
          <w:color w:val="auto"/>
          <w:sz w:val="32"/>
          <w:szCs w:val="32"/>
          <w:highlight w:val="none"/>
        </w:rPr>
        <w:t>人、参与人的近亲属，</w:t>
      </w:r>
      <w:r>
        <w:rPr>
          <w:rFonts w:hint="eastAsia" w:ascii="Nimbus Roman No9 L" w:hAnsi="Nimbus Roman No9 L" w:eastAsia="仿宋_GB2312" w:cs="Nimbus Roman No9 L"/>
          <w:color w:val="auto"/>
          <w:sz w:val="32"/>
          <w:szCs w:val="32"/>
        </w:rPr>
        <w:t>或者与</w:t>
      </w:r>
      <w:r>
        <w:rPr>
          <w:rFonts w:hint="eastAsia" w:ascii="Nimbus Roman No9 L" w:hAnsi="Nimbus Roman No9 L" w:eastAsia="仿宋_GB2312" w:cs="Nimbus Roman No9 L"/>
          <w:color w:val="auto"/>
          <w:sz w:val="32"/>
          <w:szCs w:val="32"/>
          <w:lang w:eastAsia="zh-CN"/>
        </w:rPr>
        <w:t>申报</w:t>
      </w:r>
      <w:r>
        <w:rPr>
          <w:rFonts w:hint="eastAsia" w:ascii="Nimbus Roman No9 L" w:hAnsi="Nimbus Roman No9 L" w:eastAsia="仿宋_GB2312" w:cs="Nimbus Roman No9 L"/>
          <w:color w:val="auto"/>
          <w:sz w:val="32"/>
          <w:szCs w:val="32"/>
        </w:rPr>
        <w:t>人、参与人有其他关系可能影响公正评审的，应当</w:t>
      </w:r>
      <w:r>
        <w:rPr>
          <w:rFonts w:hint="eastAsia" w:ascii="Nimbus Roman No9 L" w:hAnsi="Nimbus Roman No9 L" w:eastAsia="仿宋_GB2312" w:cs="Nimbus Roman No9 L"/>
          <w:color w:val="auto"/>
          <w:sz w:val="32"/>
          <w:szCs w:val="32"/>
          <w:highlight w:val="none"/>
          <w:lang w:eastAsia="zh-CN"/>
        </w:rPr>
        <w:t>申请</w:t>
      </w:r>
      <w:r>
        <w:rPr>
          <w:rFonts w:hint="eastAsia" w:ascii="Nimbus Roman No9 L" w:hAnsi="Nimbus Roman No9 L" w:eastAsia="仿宋_GB2312" w:cs="Nimbus Roman No9 L"/>
          <w:color w:val="auto"/>
          <w:sz w:val="32"/>
          <w:szCs w:val="32"/>
        </w:rPr>
        <w:t>回避。</w:t>
      </w:r>
      <w:r>
        <w:rPr>
          <w:rFonts w:hint="eastAsia" w:ascii="Nimbus Roman No9 L" w:hAnsi="Nimbus Roman No9 L" w:eastAsia="仿宋_GB2312" w:cs="Nimbus Roman No9 L"/>
          <w:color w:val="auto"/>
          <w:sz w:val="32"/>
          <w:szCs w:val="32"/>
          <w:highlight w:val="none"/>
          <w:lang w:eastAsia="zh-CN"/>
        </w:rPr>
        <w:t>市科技局</w:t>
      </w:r>
      <w:r>
        <w:rPr>
          <w:rFonts w:hint="eastAsia" w:ascii="Nimbus Roman No9 L" w:hAnsi="Nimbus Roman No9 L" w:eastAsia="仿宋_GB2312" w:cs="Nimbus Roman No9 L"/>
          <w:color w:val="auto"/>
          <w:sz w:val="32"/>
          <w:szCs w:val="32"/>
          <w:highlight w:val="none"/>
        </w:rPr>
        <w:t>根据申请，经审查作出是否回避的决定</w:t>
      </w:r>
      <w:r>
        <w:rPr>
          <w:rFonts w:hint="eastAsia" w:ascii="Nimbus Roman No9 L" w:hAnsi="Nimbus Roman No9 L" w:eastAsia="仿宋_GB2312" w:cs="Nimbus Roman No9 L"/>
          <w:color w:val="auto"/>
          <w:sz w:val="32"/>
          <w:szCs w:val="32"/>
          <w:highlight w:val="none"/>
          <w:lang w:eastAsia="zh-CN"/>
        </w:rPr>
        <w:t>并</w:t>
      </w:r>
      <w:r>
        <w:rPr>
          <w:rFonts w:hint="eastAsia" w:ascii="Nimbus Roman No9 L" w:hAnsi="Nimbus Roman No9 L" w:eastAsia="仿宋_GB2312" w:cs="Nimbus Roman No9 L"/>
          <w:color w:val="auto"/>
          <w:sz w:val="32"/>
          <w:szCs w:val="32"/>
          <w:highlight w:val="none"/>
        </w:rPr>
        <w:t>说明理由。项目申</w:t>
      </w:r>
      <w:r>
        <w:rPr>
          <w:rFonts w:hint="eastAsia" w:ascii="Nimbus Roman No9 L" w:hAnsi="Nimbus Roman No9 L" w:eastAsia="仿宋_GB2312" w:cs="Nimbus Roman No9 L"/>
          <w:color w:val="auto"/>
          <w:sz w:val="32"/>
          <w:szCs w:val="32"/>
          <w:highlight w:val="none"/>
          <w:lang w:eastAsia="zh-CN"/>
        </w:rPr>
        <w:t>报</w:t>
      </w:r>
      <w:r>
        <w:rPr>
          <w:rFonts w:hint="eastAsia" w:ascii="Nimbus Roman No9 L" w:hAnsi="Nimbus Roman No9 L" w:eastAsia="仿宋_GB2312" w:cs="Nimbus Roman No9 L"/>
          <w:color w:val="auto"/>
          <w:sz w:val="32"/>
          <w:szCs w:val="32"/>
          <w:highlight w:val="none"/>
        </w:rPr>
        <w:t>人可以提供3名以内不适宜评审其</w:t>
      </w:r>
      <w:r>
        <w:rPr>
          <w:rFonts w:hint="eastAsia" w:ascii="Nimbus Roman No9 L" w:hAnsi="Nimbus Roman No9 L" w:eastAsia="仿宋_GB2312" w:cs="Nimbus Roman No9 L"/>
          <w:color w:val="auto"/>
          <w:sz w:val="32"/>
          <w:szCs w:val="32"/>
          <w:highlight w:val="none"/>
          <w:lang w:eastAsia="zh-CN"/>
        </w:rPr>
        <w:t>申报项目</w:t>
      </w:r>
      <w:r>
        <w:rPr>
          <w:rFonts w:hint="eastAsia" w:ascii="Nimbus Roman No9 L" w:hAnsi="Nimbus Roman No9 L" w:eastAsia="仿宋_GB2312" w:cs="Nimbus Roman No9 L"/>
          <w:color w:val="auto"/>
          <w:sz w:val="32"/>
          <w:szCs w:val="32"/>
          <w:highlight w:val="none"/>
        </w:rPr>
        <w:t>的评审专家名单，</w:t>
      </w:r>
      <w:r>
        <w:rPr>
          <w:rFonts w:hint="eastAsia" w:ascii="Nimbus Roman No9 L" w:hAnsi="Nimbus Roman No9 L" w:eastAsia="仿宋_GB2312" w:cs="Nimbus Roman No9 L"/>
          <w:color w:val="auto"/>
          <w:sz w:val="32"/>
          <w:szCs w:val="32"/>
          <w:highlight w:val="none"/>
          <w:lang w:eastAsia="zh-CN"/>
        </w:rPr>
        <w:t>市科技局</w:t>
      </w:r>
      <w:r>
        <w:rPr>
          <w:rFonts w:hint="eastAsia" w:ascii="Nimbus Roman No9 L" w:hAnsi="Nimbus Roman No9 L" w:eastAsia="仿宋_GB2312" w:cs="Nimbus Roman No9 L"/>
          <w:color w:val="auto"/>
          <w:sz w:val="32"/>
          <w:szCs w:val="32"/>
          <w:highlight w:val="none"/>
        </w:rPr>
        <w:t>在选择评审专家时应当根据实际情况予以考虑。</w:t>
      </w:r>
    </w:p>
    <w:p w14:paraId="4704E294">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lang w:val="en-US" w:eastAsia="zh-CN"/>
        </w:rPr>
      </w:pPr>
      <w:r>
        <w:rPr>
          <w:rFonts w:hint="eastAsia" w:ascii="Nimbus Roman No9 L" w:hAnsi="Nimbus Roman No9 L" w:eastAsia="黑体" w:cs="黑体"/>
          <w:color w:val="auto"/>
          <w:sz w:val="32"/>
          <w:szCs w:val="32"/>
        </w:rPr>
        <w:t>第</w:t>
      </w:r>
      <w:r>
        <w:rPr>
          <w:rFonts w:hint="eastAsia" w:ascii="Nimbus Roman No9 L" w:hAnsi="Nimbus Roman No9 L" w:eastAsia="黑体" w:cs="黑体"/>
          <w:color w:val="auto"/>
          <w:sz w:val="32"/>
          <w:szCs w:val="32"/>
          <w:lang w:val="en-US" w:eastAsia="zh-CN"/>
        </w:rPr>
        <w:t>二</w:t>
      </w:r>
      <w:r>
        <w:rPr>
          <w:rFonts w:hint="eastAsia" w:ascii="Nimbus Roman No9 L" w:hAnsi="Nimbus Roman No9 L" w:eastAsia="黑体" w:cs="黑体"/>
          <w:color w:val="auto"/>
          <w:sz w:val="32"/>
          <w:szCs w:val="32"/>
          <w:lang w:eastAsia="zh-CN"/>
        </w:rPr>
        <w:t>十一</w:t>
      </w:r>
      <w:r>
        <w:rPr>
          <w:rFonts w:hint="eastAsia" w:ascii="Nimbus Roman No9 L" w:hAnsi="Nimbus Roman No9 L" w:eastAsia="黑体" w:cs="黑体"/>
          <w:color w:val="auto"/>
          <w:sz w:val="32"/>
          <w:szCs w:val="32"/>
        </w:rPr>
        <w:t>条</w:t>
      </w:r>
      <w:r>
        <w:rPr>
          <w:rFonts w:hint="eastAsia" w:ascii="Nimbus Roman No9 L" w:hAnsi="Nimbus Roman No9 L" w:eastAsia="仿宋_GB2312" w:cs="Nimbus Roman No9 L"/>
          <w:color w:val="auto"/>
          <w:sz w:val="32"/>
          <w:szCs w:val="32"/>
          <w:lang w:val="en-US" w:eastAsia="zh-CN"/>
        </w:rPr>
        <w:t xml:space="preserve"> </w:t>
      </w:r>
      <w:r>
        <w:rPr>
          <w:rFonts w:hint="eastAsia" w:ascii="Nimbus Roman No9 L" w:hAnsi="Nimbus Roman No9 L" w:eastAsia="仿宋_GB2312" w:cs="Nimbus Roman No9 L"/>
          <w:color w:val="auto"/>
          <w:sz w:val="32"/>
          <w:szCs w:val="32"/>
        </w:rPr>
        <w:t>市科技局局长办公会严格依据专家评审意见审定拟立项项目。在符合科学技术保密规定的前提下，拟立项项目一般通过市科技局门户网站等渠道公示，公示期不少于5个工作日。</w:t>
      </w:r>
    </w:p>
    <w:p w14:paraId="2C620280">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bCs/>
          <w:sz w:val="32"/>
          <w:szCs w:val="32"/>
          <w:highlight w:val="yellow"/>
          <w:lang w:val="en"/>
        </w:rPr>
      </w:pPr>
      <w:r>
        <w:rPr>
          <w:rFonts w:hint="eastAsia" w:ascii="Nimbus Roman No9 L" w:hAnsi="Nimbus Roman No9 L" w:eastAsia="黑体" w:cs="黑体"/>
          <w:color w:val="auto"/>
          <w:sz w:val="32"/>
          <w:szCs w:val="32"/>
        </w:rPr>
        <w:t>第</w:t>
      </w:r>
      <w:r>
        <w:rPr>
          <w:rFonts w:hint="eastAsia" w:ascii="Nimbus Roman No9 L" w:hAnsi="Nimbus Roman No9 L" w:eastAsia="黑体" w:cs="黑体"/>
          <w:color w:val="auto"/>
          <w:sz w:val="32"/>
          <w:szCs w:val="32"/>
          <w:lang w:val="en-US" w:eastAsia="zh-CN"/>
        </w:rPr>
        <w:t>二</w:t>
      </w:r>
      <w:r>
        <w:rPr>
          <w:rFonts w:hint="eastAsia" w:ascii="Nimbus Roman No9 L" w:hAnsi="Nimbus Roman No9 L" w:eastAsia="黑体" w:cs="黑体"/>
          <w:color w:val="auto"/>
          <w:sz w:val="32"/>
          <w:szCs w:val="32"/>
          <w:lang w:eastAsia="zh-CN"/>
        </w:rPr>
        <w:t>十二</w:t>
      </w:r>
      <w:r>
        <w:rPr>
          <w:rFonts w:hint="eastAsia" w:ascii="Nimbus Roman No9 L" w:hAnsi="Nimbus Roman No9 L" w:eastAsia="黑体" w:cs="黑体"/>
          <w:color w:val="auto"/>
          <w:sz w:val="32"/>
          <w:szCs w:val="32"/>
        </w:rPr>
        <w:t>条</w:t>
      </w:r>
      <w:r>
        <w:rPr>
          <w:rFonts w:hint="eastAsia" w:ascii="Nimbus Roman No9 L" w:hAnsi="Nimbus Roman No9 L" w:eastAsia="黑体" w:cs="黑体"/>
          <w:color w:val="auto"/>
          <w:sz w:val="32"/>
          <w:szCs w:val="32"/>
          <w:lang w:val="en-US" w:eastAsia="zh-CN"/>
        </w:rPr>
        <w:t xml:space="preserve"> </w:t>
      </w:r>
      <w:r>
        <w:rPr>
          <w:rFonts w:hint="eastAsia" w:ascii="Nimbus Roman No9 L" w:hAnsi="Nimbus Roman No9 L" w:eastAsia="仿宋_GB2312" w:cs="仿宋_GB2312"/>
          <w:bCs/>
          <w:sz w:val="32"/>
          <w:szCs w:val="32"/>
          <w:highlight w:val="none"/>
          <w:lang w:val="en"/>
        </w:rPr>
        <w:t>市科技局对公示无异议的项目</w:t>
      </w:r>
      <w:r>
        <w:rPr>
          <w:rFonts w:hint="eastAsia" w:ascii="Nimbus Roman No9 L" w:hAnsi="Nimbus Roman No9 L" w:eastAsia="仿宋_GB2312" w:cs="仿宋_GB2312"/>
          <w:bCs/>
          <w:sz w:val="32"/>
          <w:szCs w:val="32"/>
          <w:highlight w:val="none"/>
          <w:lang w:val="en" w:eastAsia="zh-CN"/>
        </w:rPr>
        <w:t>予以立项</w:t>
      </w:r>
      <w:r>
        <w:rPr>
          <w:rFonts w:hint="eastAsia" w:ascii="Nimbus Roman No9 L" w:hAnsi="Nimbus Roman No9 L" w:eastAsia="仿宋_GB2312" w:cs="仿宋_GB2312"/>
          <w:bCs/>
          <w:sz w:val="32"/>
          <w:szCs w:val="32"/>
          <w:highlight w:val="none"/>
          <w:lang w:val="en"/>
        </w:rPr>
        <w:t>。对于公示期间有异议、且经核实异议成立的项目，不予立项。市科技局与项目承担单位、项目组织单位签订任务合同书。项目承担单位不能按期签订任务合同书的，视同自动放弃，不予立项。</w:t>
      </w:r>
    </w:p>
    <w:p w14:paraId="622646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Nimbus Roman No9 L" w:hAnsi="Nimbus Roman No9 L" w:eastAsia="仿宋_GB2312" w:cs="仿宋_GB2312"/>
          <w:sz w:val="32"/>
          <w:szCs w:val="32"/>
        </w:rPr>
      </w:pPr>
    </w:p>
    <w:p w14:paraId="2628093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Nimbus Roman No9 L" w:hAnsi="Nimbus Roman No9 L" w:eastAsia="黑体" w:cs="Nimbus Roman No9 L"/>
          <w:color w:val="auto"/>
          <w:sz w:val="32"/>
          <w:szCs w:val="32"/>
        </w:rPr>
      </w:pPr>
      <w:r>
        <w:rPr>
          <w:rFonts w:hint="eastAsia" w:ascii="Nimbus Roman No9 L" w:hAnsi="Nimbus Roman No9 L" w:eastAsia="黑体" w:cs="Nimbus Roman No9 L"/>
          <w:color w:val="auto"/>
          <w:sz w:val="32"/>
          <w:szCs w:val="32"/>
        </w:rPr>
        <w:t>第</w:t>
      </w:r>
      <w:r>
        <w:rPr>
          <w:rFonts w:hint="eastAsia" w:ascii="Nimbus Roman No9 L" w:hAnsi="Nimbus Roman No9 L" w:eastAsia="黑体" w:cs="Nimbus Roman No9 L"/>
          <w:color w:val="auto"/>
          <w:sz w:val="32"/>
          <w:szCs w:val="32"/>
          <w:lang w:eastAsia="zh-CN"/>
        </w:rPr>
        <w:t>六</w:t>
      </w:r>
      <w:r>
        <w:rPr>
          <w:rFonts w:hint="eastAsia" w:ascii="Nimbus Roman No9 L" w:hAnsi="Nimbus Roman No9 L" w:eastAsia="黑体" w:cs="Nimbus Roman No9 L"/>
          <w:color w:val="auto"/>
          <w:sz w:val="32"/>
          <w:szCs w:val="32"/>
        </w:rPr>
        <w:t>章 资助与实施</w:t>
      </w:r>
    </w:p>
    <w:p w14:paraId="6F1B8E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Nimbus Roman No9 L" w:hAnsi="Nimbus Roman No9 L"/>
        </w:rPr>
      </w:pPr>
    </w:p>
    <w:p w14:paraId="3B4DE3F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Nimbus Roman No9 L" w:hAnsi="Nimbus Roman No9 L" w:eastAsia="仿宋_GB2312" w:cs="仿宋_GB2312"/>
          <w:color w:val="auto"/>
          <w:sz w:val="31"/>
          <w:szCs w:val="31"/>
          <w:vertAlign w:val="baseline"/>
          <w:lang w:eastAsia="zh-CN"/>
        </w:rPr>
      </w:pPr>
      <w:r>
        <w:rPr>
          <w:rFonts w:hint="eastAsia" w:ascii="Nimbus Roman No9 L" w:hAnsi="Nimbus Roman No9 L" w:eastAsia="黑体" w:cs="黑体"/>
          <w:color w:val="auto"/>
          <w:sz w:val="32"/>
          <w:szCs w:val="32"/>
          <w:lang w:val="en-US" w:eastAsia="zh-CN"/>
        </w:rPr>
        <w:t>第二十三条</w:t>
      </w:r>
      <w:r>
        <w:rPr>
          <w:rFonts w:hint="eastAsia" w:ascii="Nimbus Roman No9 L" w:hAnsi="Nimbus Roman No9 L" w:eastAsia="仿宋_GB2312" w:cs="Nimbus Roman No9 L"/>
          <w:color w:val="auto"/>
          <w:sz w:val="32"/>
          <w:szCs w:val="32"/>
          <w:lang w:val="en-US" w:eastAsia="zh-CN"/>
        </w:rPr>
        <w:t xml:space="preserve"> 项目采取经费“包干制”的方式进行管理，采取定额包干资助，项目经费不编制具体支出预算，不再设置直接费用和间接费用，不开展预算评审，按照</w:t>
      </w:r>
      <w:r>
        <w:rPr>
          <w:rFonts w:hint="eastAsia" w:ascii="Nimbus Roman No9 L" w:hAnsi="Nimbus Roman No9 L" w:eastAsia="仿宋_GB2312" w:cs="Nimbus Roman No9 L"/>
          <w:color w:val="auto"/>
          <w:sz w:val="32"/>
          <w:szCs w:val="32"/>
        </w:rPr>
        <w:t>相关规定</w:t>
      </w:r>
      <w:r>
        <w:rPr>
          <w:rFonts w:hint="eastAsia" w:ascii="Nimbus Roman No9 L" w:hAnsi="Nimbus Roman No9 L" w:eastAsia="仿宋_GB2312" w:cs="Nimbus Roman No9 L"/>
          <w:color w:val="auto"/>
          <w:sz w:val="32"/>
          <w:szCs w:val="32"/>
          <w:lang w:eastAsia="zh-CN"/>
        </w:rPr>
        <w:t>执行</w:t>
      </w:r>
      <w:r>
        <w:rPr>
          <w:rFonts w:hint="eastAsia" w:ascii="Nimbus Roman No9 L" w:hAnsi="Nimbus Roman No9 L" w:eastAsia="仿宋_GB2312" w:cs="Nimbus Roman No9 L"/>
          <w:color w:val="auto"/>
          <w:sz w:val="32"/>
          <w:szCs w:val="32"/>
        </w:rPr>
        <w:t>。</w:t>
      </w:r>
      <w:r>
        <w:rPr>
          <w:rFonts w:hint="eastAsia" w:ascii="Nimbus Roman No9 L" w:hAnsi="Nimbus Roman No9 L" w:eastAsia="仿宋_GB2312" w:cs="仿宋_GB2312"/>
          <w:color w:val="auto"/>
          <w:sz w:val="31"/>
          <w:szCs w:val="31"/>
          <w:vertAlign w:val="baseline"/>
        </w:rPr>
        <w:t>项目承担单位应当制定包干经费管理和使用的实施细则，应当包括经费使用范围和标准、各方责任、违规惩戒措施等内容，加强对经费使用的管理、指导和监督，确保资金安全和规范有效使用。</w:t>
      </w:r>
    </w:p>
    <w:p w14:paraId="2635F8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highlight w:val="none"/>
        </w:rPr>
      </w:pPr>
      <w:r>
        <w:rPr>
          <w:rFonts w:hint="eastAsia" w:ascii="Nimbus Roman No9 L" w:hAnsi="Nimbus Roman No9 L" w:eastAsia="黑体" w:cs="黑体"/>
          <w:color w:val="auto"/>
          <w:sz w:val="32"/>
          <w:szCs w:val="32"/>
          <w:lang w:val="en-US" w:eastAsia="zh-CN"/>
        </w:rPr>
        <w:t>第二十四条</w:t>
      </w:r>
      <w:r>
        <w:rPr>
          <w:rFonts w:hint="eastAsia" w:ascii="Nimbus Roman No9 L" w:hAnsi="Nimbus Roman No9 L" w:eastAsia="黑体" w:cs="黑体"/>
          <w:color w:val="auto"/>
          <w:sz w:val="32"/>
          <w:szCs w:val="32"/>
          <w:lang w:val="en"/>
        </w:rPr>
        <w:t xml:space="preserve"> </w:t>
      </w:r>
      <w:r>
        <w:rPr>
          <w:rFonts w:hint="eastAsia" w:ascii="Nimbus Roman No9 L" w:hAnsi="Nimbus Roman No9 L" w:eastAsia="仿宋_GB2312" w:cs="Nimbus Roman No9 L"/>
          <w:bCs/>
          <w:color w:val="auto"/>
          <w:sz w:val="32"/>
          <w:szCs w:val="32"/>
          <w:highlight w:val="none"/>
          <w:lang w:val="en"/>
        </w:rPr>
        <w:t>市科技局、项目组织单位、项目承担单位、项目负责人应按照项目任务合同书的约定，履行各自的责任和义务，共同完成项目总体目标。</w:t>
      </w:r>
    </w:p>
    <w:p w14:paraId="1369FB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highlight w:val="none"/>
        </w:rPr>
      </w:pPr>
      <w:r>
        <w:rPr>
          <w:rFonts w:hint="eastAsia" w:ascii="Nimbus Roman No9 L" w:hAnsi="Nimbus Roman No9 L" w:eastAsia="黑体" w:cs="黑体"/>
          <w:color w:val="auto"/>
          <w:sz w:val="32"/>
          <w:szCs w:val="32"/>
          <w:lang w:val="en-US" w:eastAsia="zh-CN"/>
        </w:rPr>
        <w:t xml:space="preserve">第二十五条 </w:t>
      </w:r>
      <w:r>
        <w:rPr>
          <w:rFonts w:hint="eastAsia" w:ascii="Nimbus Roman No9 L" w:hAnsi="Nimbus Roman No9 L" w:eastAsia="仿宋_GB2312" w:cs="Nimbus Roman No9 L"/>
          <w:bCs/>
          <w:color w:val="auto"/>
          <w:sz w:val="32"/>
          <w:szCs w:val="32"/>
          <w:highlight w:val="none"/>
          <w:lang w:val="en"/>
        </w:rPr>
        <w:t>项目执行期间，</w:t>
      </w:r>
      <w:r>
        <w:rPr>
          <w:rFonts w:hint="eastAsia" w:ascii="Nimbus Roman No9 L" w:hAnsi="Nimbus Roman No9 L" w:eastAsia="仿宋_GB2312" w:cs="Nimbus Roman No9 L"/>
          <w:bCs/>
          <w:color w:val="auto"/>
          <w:sz w:val="32"/>
          <w:szCs w:val="32"/>
          <w:highlight w:val="none"/>
          <w:lang w:val="en" w:eastAsia="zh-CN"/>
        </w:rPr>
        <w:t>项目</w:t>
      </w:r>
      <w:r>
        <w:rPr>
          <w:rFonts w:hint="eastAsia" w:ascii="Nimbus Roman No9 L" w:hAnsi="Nimbus Roman No9 L" w:eastAsia="仿宋_GB2312" w:cs="Nimbus Roman No9 L"/>
          <w:bCs/>
          <w:color w:val="auto"/>
          <w:sz w:val="32"/>
          <w:szCs w:val="32"/>
          <w:highlight w:val="none"/>
          <w:lang w:val="en-US" w:eastAsia="zh-CN"/>
        </w:rPr>
        <w:t>负责人应当根据任务合同书组织开展研究工作，做好资助项目实施情况的原始记录</w:t>
      </w:r>
      <w:r>
        <w:rPr>
          <w:rFonts w:hint="eastAsia" w:ascii="Nimbus Roman No9 L" w:hAnsi="Nimbus Roman No9 L" w:eastAsia="仿宋_GB2312" w:cs="Nimbus Roman No9 L"/>
          <w:bCs/>
          <w:color w:val="auto"/>
          <w:sz w:val="32"/>
          <w:szCs w:val="32"/>
          <w:highlight w:val="none"/>
          <w:lang w:val="en"/>
        </w:rPr>
        <w:t>。</w:t>
      </w:r>
    </w:p>
    <w:p w14:paraId="70F9C1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highlight w:val="none"/>
        </w:rPr>
      </w:pPr>
      <w:r>
        <w:rPr>
          <w:rFonts w:hint="eastAsia" w:ascii="Nimbus Roman No9 L" w:hAnsi="Nimbus Roman No9 L" w:eastAsia="黑体" w:cs="黑体"/>
          <w:color w:val="auto"/>
          <w:sz w:val="32"/>
          <w:szCs w:val="32"/>
          <w:lang w:val="en-US" w:eastAsia="zh-CN"/>
        </w:rPr>
        <w:t>第二十六条</w:t>
      </w:r>
      <w:r>
        <w:rPr>
          <w:rFonts w:hint="eastAsia" w:ascii="Nimbus Roman No9 L" w:hAnsi="Nimbus Roman No9 L" w:eastAsia="仿宋_GB2312" w:cs="Nimbus Roman No9 L"/>
          <w:bCs/>
          <w:color w:val="auto"/>
          <w:sz w:val="32"/>
          <w:szCs w:val="32"/>
          <w:highlight w:val="none"/>
          <w:lang w:val="en"/>
        </w:rPr>
        <w:t xml:space="preserve"> 项目负责人可根据科研活动实际情况，在不改变研究方向和不降低考核指标的前提下，自主调整研究方法和技术方案，报项目</w:t>
      </w:r>
      <w:r>
        <w:rPr>
          <w:rFonts w:hint="eastAsia" w:ascii="Nimbus Roman No9 L" w:hAnsi="Nimbus Roman No9 L" w:eastAsia="仿宋_GB2312" w:cs="Nimbus Roman No9 L"/>
          <w:color w:val="auto"/>
          <w:sz w:val="32"/>
          <w:szCs w:val="32"/>
          <w:highlight w:val="none"/>
        </w:rPr>
        <w:t>第一</w:t>
      </w:r>
      <w:r>
        <w:rPr>
          <w:rFonts w:hint="eastAsia" w:ascii="Nimbus Roman No9 L" w:hAnsi="Nimbus Roman No9 L" w:eastAsia="仿宋_GB2312" w:cs="Nimbus Roman No9 L"/>
          <w:bCs/>
          <w:color w:val="auto"/>
          <w:sz w:val="32"/>
          <w:szCs w:val="32"/>
          <w:highlight w:val="none"/>
          <w:lang w:val="en"/>
        </w:rPr>
        <w:t>承担单位备案。</w:t>
      </w:r>
    </w:p>
    <w:p w14:paraId="674786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Nimbus Roman No9 L"/>
          <w:bCs/>
          <w:color w:val="auto"/>
          <w:sz w:val="32"/>
          <w:szCs w:val="32"/>
          <w:highlight w:val="none"/>
          <w:lang w:val="en"/>
        </w:rPr>
      </w:pPr>
      <w:r>
        <w:rPr>
          <w:rFonts w:hint="eastAsia" w:ascii="Nimbus Roman No9 L" w:hAnsi="Nimbus Roman No9 L" w:eastAsia="黑体" w:cs="黑体"/>
          <w:color w:val="auto"/>
          <w:sz w:val="32"/>
          <w:szCs w:val="32"/>
          <w:lang w:val="en-US" w:eastAsia="zh-CN"/>
        </w:rPr>
        <w:t>第二十七条</w:t>
      </w:r>
      <w:r>
        <w:rPr>
          <w:rFonts w:hint="eastAsia" w:ascii="Nimbus Roman No9 L" w:hAnsi="Nimbus Roman No9 L" w:eastAsia="仿宋_GB2312" w:cs="Nimbus Roman No9 L"/>
          <w:bCs/>
          <w:color w:val="auto"/>
          <w:sz w:val="32"/>
          <w:szCs w:val="32"/>
          <w:highlight w:val="none"/>
          <w:lang w:val="en-US" w:eastAsia="zh-CN"/>
        </w:rPr>
        <w:t xml:space="preserve"> </w:t>
      </w:r>
      <w:r>
        <w:rPr>
          <w:rFonts w:hint="eastAsia" w:ascii="Nimbus Roman No9 L" w:hAnsi="Nimbus Roman No9 L" w:eastAsia="仿宋_GB2312" w:cs="Nimbus Roman No9 L"/>
          <w:bCs/>
          <w:color w:val="auto"/>
          <w:sz w:val="32"/>
          <w:szCs w:val="32"/>
          <w:highlight w:val="none"/>
          <w:lang w:val="en"/>
        </w:rPr>
        <w:t>项目任务合同书中约定的内容原则上不予变更。因项目承担单位、项目负责人、技术、市场、政策等发生重大变化，及其他</w:t>
      </w:r>
      <w:r>
        <w:rPr>
          <w:rFonts w:hint="eastAsia" w:ascii="Nimbus Roman No9 L" w:hAnsi="Nimbus Roman No9 L" w:eastAsia="仿宋_GB2312" w:cs="Nimbus Roman No9 L"/>
          <w:color w:val="auto"/>
          <w:sz w:val="32"/>
          <w:szCs w:val="32"/>
          <w:highlight w:val="none"/>
        </w:rPr>
        <w:t>不可抗</w:t>
      </w:r>
      <w:r>
        <w:rPr>
          <w:rFonts w:hint="eastAsia" w:ascii="Nimbus Roman No9 L" w:hAnsi="Nimbus Roman No9 L" w:eastAsia="仿宋_GB2312" w:cs="Nimbus Roman No9 L"/>
          <w:color w:val="auto"/>
          <w:sz w:val="32"/>
          <w:szCs w:val="32"/>
          <w:highlight w:val="none"/>
          <w:lang w:eastAsia="zh-CN"/>
        </w:rPr>
        <w:t>力因素</w:t>
      </w:r>
      <w:r>
        <w:rPr>
          <w:rFonts w:hint="eastAsia" w:ascii="Nimbus Roman No9 L" w:hAnsi="Nimbus Roman No9 L" w:eastAsia="仿宋_GB2312" w:cs="Nimbus Roman No9 L"/>
          <w:bCs/>
          <w:color w:val="auto"/>
          <w:sz w:val="32"/>
          <w:szCs w:val="32"/>
          <w:highlight w:val="none"/>
          <w:lang w:val="en"/>
        </w:rPr>
        <w:t>确需变更的，</w:t>
      </w:r>
      <w:r>
        <w:rPr>
          <w:rFonts w:hint="eastAsia" w:ascii="Nimbus Roman No9 L" w:hAnsi="Nimbus Roman No9 L" w:eastAsia="仿宋_GB2312" w:cs="Nimbus Roman No9 L"/>
          <w:color w:val="auto"/>
          <w:sz w:val="32"/>
          <w:szCs w:val="32"/>
          <w:highlight w:val="none"/>
        </w:rPr>
        <w:t>项目第一承担单位应在</w:t>
      </w:r>
      <w:r>
        <w:rPr>
          <w:rFonts w:hint="eastAsia" w:ascii="Nimbus Roman No9 L" w:hAnsi="Nimbus Roman No9 L" w:eastAsia="仿宋_GB2312" w:cs="Nimbus Roman No9 L"/>
          <w:bCs/>
          <w:color w:val="auto"/>
          <w:sz w:val="32"/>
          <w:szCs w:val="32"/>
          <w:highlight w:val="none"/>
          <w:lang w:val="en"/>
        </w:rPr>
        <w:t>项目执行期内，按程序报市科技局备案或审批：</w:t>
      </w:r>
    </w:p>
    <w:p w14:paraId="1BA53F77">
      <w:pPr>
        <w:keepNext w:val="0"/>
        <w:keepLines w:val="0"/>
        <w:pageBreakBefore w:val="0"/>
        <w:widowControl w:val="0"/>
        <w:kinsoku/>
        <w:wordWrap/>
        <w:overflowPunct/>
        <w:topLinePunct w:val="0"/>
        <w:autoSpaceDE/>
        <w:autoSpaceDN/>
        <w:bidi w:val="0"/>
        <w:adjustRightInd/>
        <w:snapToGrid/>
        <w:spacing w:line="560" w:lineRule="exact"/>
        <w:ind w:left="0" w:firstLine="606" w:firstLineChars="200"/>
        <w:textAlignment w:val="auto"/>
        <w:rPr>
          <w:rFonts w:hint="eastAsia" w:ascii="Nimbus Roman No9 L" w:hAnsi="Nimbus Roman No9 L" w:eastAsia="仿宋_GB2312" w:cs="Nimbus Roman No9 L"/>
          <w:color w:val="auto"/>
          <w:sz w:val="32"/>
          <w:szCs w:val="32"/>
          <w:highlight w:val="none"/>
        </w:rPr>
      </w:pPr>
      <w:r>
        <w:rPr>
          <w:rFonts w:hint="eastAsia" w:ascii="Nimbus Roman No9 L" w:hAnsi="Nimbus Roman No9 L" w:eastAsia="仿宋_GB2312" w:cs="Nimbus Roman No9 L"/>
          <w:color w:val="auto"/>
          <w:sz w:val="32"/>
          <w:szCs w:val="32"/>
          <w:highlight w:val="none"/>
        </w:rPr>
        <w:t>（一）更换项目组织单位，变更项目第一承担单位名称、开户银行、账户名称、银行账号、其他承担单位名称等信息，调整项目组成员，报市科技局备案；</w:t>
      </w:r>
    </w:p>
    <w:p w14:paraId="742AEDD3">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Nimbus Roman No9 L"/>
          <w:color w:val="auto"/>
          <w:sz w:val="32"/>
          <w:szCs w:val="32"/>
          <w:lang w:eastAsia="zh-CN"/>
        </w:rPr>
      </w:pPr>
      <w:r>
        <w:rPr>
          <w:rFonts w:hint="eastAsia" w:ascii="Nimbus Roman No9 L" w:hAnsi="Nimbus Roman No9 L" w:eastAsia="仿宋_GB2312" w:cs="Nimbus Roman No9 L"/>
          <w:color w:val="auto"/>
          <w:sz w:val="32"/>
          <w:szCs w:val="32"/>
          <w:highlight w:val="none"/>
        </w:rPr>
        <w:t>（二）更换项目承担单位、项目负责人，调整项目主要研究内容和考核指标，报市科技局</w:t>
      </w:r>
      <w:r>
        <w:rPr>
          <w:rFonts w:hint="eastAsia" w:ascii="Nimbus Roman No9 L" w:hAnsi="Nimbus Roman No9 L" w:eastAsia="仿宋_GB2312" w:cs="Nimbus Roman No9 L"/>
          <w:bCs/>
          <w:color w:val="auto"/>
          <w:sz w:val="32"/>
          <w:szCs w:val="32"/>
          <w:highlight w:val="none"/>
          <w:lang w:val="en"/>
        </w:rPr>
        <w:t>审批</w:t>
      </w:r>
      <w:r>
        <w:rPr>
          <w:rFonts w:hint="eastAsia" w:ascii="Nimbus Roman No9 L" w:hAnsi="Nimbus Roman No9 L" w:eastAsia="仿宋_GB2312" w:cs="Nimbus Roman No9 L"/>
          <w:color w:val="auto"/>
          <w:sz w:val="32"/>
          <w:szCs w:val="32"/>
          <w:highlight w:val="none"/>
        </w:rPr>
        <w:t>；</w:t>
      </w:r>
      <w:r>
        <w:rPr>
          <w:rFonts w:hint="eastAsia" w:ascii="Nimbus Roman No9 L" w:hAnsi="Nimbus Roman No9 L" w:eastAsia="仿宋_GB2312" w:cs="Nimbus Roman No9 L"/>
          <w:color w:val="auto"/>
          <w:sz w:val="32"/>
          <w:szCs w:val="32"/>
        </w:rPr>
        <w:t>青年项目不得变更项目负责人</w:t>
      </w:r>
      <w:r>
        <w:rPr>
          <w:rFonts w:hint="eastAsia" w:ascii="Nimbus Roman No9 L" w:hAnsi="Nimbus Roman No9 L" w:eastAsia="仿宋_GB2312" w:cs="Nimbus Roman No9 L"/>
          <w:color w:val="auto"/>
          <w:sz w:val="32"/>
          <w:szCs w:val="32"/>
          <w:lang w:eastAsia="zh-CN"/>
        </w:rPr>
        <w:t>；</w:t>
      </w:r>
    </w:p>
    <w:p w14:paraId="2E4D20D4">
      <w:pPr>
        <w:keepNext w:val="0"/>
        <w:keepLines w:val="0"/>
        <w:pageBreakBefore w:val="0"/>
        <w:widowControl w:val="0"/>
        <w:kinsoku/>
        <w:wordWrap/>
        <w:overflowPunct/>
        <w:topLinePunct w:val="0"/>
        <w:autoSpaceDE/>
        <w:autoSpaceDN/>
        <w:bidi w:val="0"/>
        <w:adjustRightInd/>
        <w:snapToGrid/>
        <w:spacing w:line="560" w:lineRule="exact"/>
        <w:ind w:left="0" w:firstLine="606" w:firstLineChars="200"/>
        <w:textAlignment w:val="auto"/>
        <w:rPr>
          <w:rFonts w:hint="eastAsia" w:ascii="Nimbus Roman No9 L" w:hAnsi="Nimbus Roman No9 L" w:eastAsia="仿宋_GB2312" w:cs="仿宋_GB2312"/>
          <w:sz w:val="32"/>
          <w:szCs w:val="32"/>
          <w:highlight w:val="none"/>
        </w:rPr>
      </w:pPr>
      <w:r>
        <w:rPr>
          <w:rFonts w:hint="eastAsia" w:ascii="Nimbus Roman No9 L" w:hAnsi="Nimbus Roman No9 L" w:eastAsia="仿宋_GB2312" w:cs="Nimbus Roman No9 L"/>
          <w:color w:val="auto"/>
          <w:sz w:val="32"/>
          <w:szCs w:val="32"/>
          <w:highlight w:val="none"/>
        </w:rPr>
        <w:t>（三）延长项目执行期，报市科技局</w:t>
      </w:r>
      <w:r>
        <w:rPr>
          <w:rFonts w:hint="eastAsia" w:ascii="Nimbus Roman No9 L" w:hAnsi="Nimbus Roman No9 L" w:eastAsia="仿宋_GB2312" w:cs="Nimbus Roman No9 L"/>
          <w:bCs/>
          <w:color w:val="auto"/>
          <w:sz w:val="32"/>
          <w:szCs w:val="32"/>
          <w:highlight w:val="none"/>
          <w:lang w:val="en"/>
        </w:rPr>
        <w:t>审批</w:t>
      </w:r>
      <w:r>
        <w:rPr>
          <w:rFonts w:hint="eastAsia" w:ascii="Nimbus Roman No9 L" w:hAnsi="Nimbus Roman No9 L" w:eastAsia="仿宋_GB2312" w:cs="Nimbus Roman No9 L"/>
          <w:color w:val="auto"/>
          <w:sz w:val="32"/>
          <w:szCs w:val="32"/>
          <w:highlight w:val="none"/>
        </w:rPr>
        <w:t>。项目延期</w:t>
      </w:r>
      <w:r>
        <w:rPr>
          <w:rFonts w:hint="eastAsia" w:ascii="Nimbus Roman No9 L" w:hAnsi="Nimbus Roman No9 L" w:eastAsia="仿宋_GB2312" w:cs="Nimbus Roman No9 L"/>
          <w:bCs/>
          <w:color w:val="auto"/>
          <w:sz w:val="32"/>
          <w:szCs w:val="32"/>
          <w:highlight w:val="none"/>
          <w:lang w:val="en"/>
        </w:rPr>
        <w:t>原则上只能申请1次，延期时间原则上不超过1年</w:t>
      </w:r>
      <w:r>
        <w:rPr>
          <w:rFonts w:hint="eastAsia" w:ascii="Nimbus Roman No9 L" w:hAnsi="Nimbus Roman No9 L" w:eastAsia="仿宋_GB2312" w:cs="Nimbus Roman No9 L"/>
          <w:color w:val="auto"/>
          <w:sz w:val="32"/>
          <w:szCs w:val="32"/>
          <w:highlight w:val="none"/>
        </w:rPr>
        <w:t>。</w:t>
      </w:r>
    </w:p>
    <w:p w14:paraId="1DE17E2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Nimbus Roman No9 L" w:hAnsi="Nimbus Roman No9 L" w:eastAsia="仿宋_GB2312" w:cs="仿宋_GB2312"/>
          <w:bCs/>
          <w:sz w:val="32"/>
          <w:szCs w:val="32"/>
          <w:highlight w:val="none"/>
          <w:lang w:val="en"/>
        </w:rPr>
      </w:pPr>
      <w:r>
        <w:rPr>
          <w:rFonts w:hint="eastAsia" w:ascii="Nimbus Roman No9 L" w:hAnsi="Nimbus Roman No9 L" w:eastAsia="黑体" w:cs="黑体"/>
          <w:color w:val="auto"/>
          <w:sz w:val="32"/>
          <w:szCs w:val="32"/>
          <w:lang w:val="en-US" w:eastAsia="zh-CN"/>
        </w:rPr>
        <w:t xml:space="preserve">    第二十八条</w:t>
      </w:r>
      <w:r>
        <w:rPr>
          <w:rFonts w:hint="eastAsia" w:ascii="Nimbus Roman No9 L" w:hAnsi="Nimbus Roman No9 L" w:eastAsia="仿宋_GB2312" w:cs="Nimbus Roman No9 L"/>
          <w:bCs/>
          <w:color w:val="auto"/>
          <w:sz w:val="32"/>
          <w:szCs w:val="32"/>
          <w:highlight w:val="none"/>
        </w:rPr>
        <w:t xml:space="preserve"> </w:t>
      </w:r>
      <w:r>
        <w:rPr>
          <w:rFonts w:hint="eastAsia" w:ascii="Nimbus Roman No9 L" w:hAnsi="Nimbus Roman No9 L" w:eastAsia="仿宋_GB2312" w:cs="仿宋_GB2312"/>
          <w:bCs/>
          <w:sz w:val="32"/>
          <w:szCs w:val="32"/>
          <w:highlight w:val="none"/>
          <w:lang w:val="en"/>
        </w:rPr>
        <w:t>项目实施过程中有下列问题之一的，项目</w:t>
      </w:r>
      <w:r>
        <w:rPr>
          <w:rFonts w:hint="eastAsia" w:ascii="Nimbus Roman No9 L" w:hAnsi="Nimbus Roman No9 L" w:eastAsia="仿宋_GB2312" w:cs="仿宋_GB2312"/>
          <w:sz w:val="32"/>
          <w:szCs w:val="32"/>
          <w:highlight w:val="none"/>
        </w:rPr>
        <w:t>第一</w:t>
      </w:r>
      <w:r>
        <w:rPr>
          <w:rFonts w:hint="eastAsia" w:ascii="Nimbus Roman No9 L" w:hAnsi="Nimbus Roman No9 L" w:eastAsia="仿宋_GB2312" w:cs="仿宋_GB2312"/>
          <w:bCs/>
          <w:sz w:val="32"/>
          <w:szCs w:val="32"/>
          <w:highlight w:val="none"/>
          <w:lang w:val="en"/>
        </w:rPr>
        <w:t>承担单位和项目组织单位均可提出撤销或终止项目的申请，报市科技局审批。必要时，市科技局可主动撤销或终止项目。</w:t>
      </w:r>
    </w:p>
    <w:p w14:paraId="35EDB77A">
      <w:pPr>
        <w:keepNext w:val="0"/>
        <w:keepLines w:val="0"/>
        <w:pageBreakBefore w:val="0"/>
        <w:widowControl w:val="0"/>
        <w:kinsoku/>
        <w:wordWrap/>
        <w:overflowPunct/>
        <w:topLinePunct w:val="0"/>
        <w:autoSpaceDE/>
        <w:autoSpaceDN/>
        <w:bidi w:val="0"/>
        <w:adjustRightInd/>
        <w:snapToGrid/>
        <w:spacing w:line="560" w:lineRule="exact"/>
        <w:ind w:left="0" w:firstLine="606" w:firstLineChars="200"/>
        <w:textAlignment w:val="auto"/>
        <w:rPr>
          <w:rFonts w:hint="eastAsia" w:ascii="Nimbus Roman No9 L" w:hAnsi="Nimbus Roman No9 L" w:eastAsia="仿宋_GB2312" w:cs="仿宋_GB2312"/>
          <w:sz w:val="32"/>
          <w:szCs w:val="32"/>
          <w:highlight w:val="none"/>
        </w:rPr>
      </w:pPr>
      <w:r>
        <w:rPr>
          <w:rFonts w:hint="eastAsia" w:ascii="Nimbus Roman No9 L" w:hAnsi="Nimbus Roman No9 L" w:eastAsia="仿宋_GB2312" w:cs="仿宋_GB2312"/>
          <w:sz w:val="32"/>
          <w:szCs w:val="32"/>
          <w:highlight w:val="none"/>
        </w:rPr>
        <w:t>（一）经实践证明，项目技术路线不合理、不可行，或项目无法实现任务合同书规定的进度且无改进办法；</w:t>
      </w:r>
    </w:p>
    <w:p w14:paraId="52CF4DD9">
      <w:pPr>
        <w:keepNext w:val="0"/>
        <w:keepLines w:val="0"/>
        <w:pageBreakBefore w:val="0"/>
        <w:widowControl w:val="0"/>
        <w:kinsoku/>
        <w:wordWrap/>
        <w:overflowPunct/>
        <w:topLinePunct w:val="0"/>
        <w:autoSpaceDE/>
        <w:autoSpaceDN/>
        <w:bidi w:val="0"/>
        <w:adjustRightInd/>
        <w:snapToGrid/>
        <w:spacing w:line="560" w:lineRule="exact"/>
        <w:ind w:left="0" w:firstLine="606" w:firstLineChars="200"/>
        <w:textAlignment w:val="auto"/>
        <w:rPr>
          <w:rFonts w:hint="eastAsia" w:ascii="Nimbus Roman No9 L" w:hAnsi="Nimbus Roman No9 L" w:eastAsia="仿宋_GB2312" w:cs="仿宋_GB2312"/>
          <w:sz w:val="32"/>
          <w:szCs w:val="32"/>
          <w:highlight w:val="none"/>
        </w:rPr>
      </w:pPr>
      <w:r>
        <w:rPr>
          <w:rFonts w:hint="eastAsia" w:ascii="Nimbus Roman No9 L" w:hAnsi="Nimbus Roman No9 L" w:eastAsia="仿宋_GB2312" w:cs="仿宋_GB2312"/>
          <w:sz w:val="32"/>
          <w:szCs w:val="32"/>
          <w:highlight w:val="none"/>
        </w:rPr>
        <w:t>（二）项目执行中出现严重的知识产权纠纷；</w:t>
      </w:r>
    </w:p>
    <w:p w14:paraId="55D3087C">
      <w:pPr>
        <w:keepNext w:val="0"/>
        <w:keepLines w:val="0"/>
        <w:pageBreakBefore w:val="0"/>
        <w:widowControl w:val="0"/>
        <w:kinsoku/>
        <w:wordWrap/>
        <w:overflowPunct/>
        <w:topLinePunct w:val="0"/>
        <w:autoSpaceDE/>
        <w:autoSpaceDN/>
        <w:bidi w:val="0"/>
        <w:adjustRightInd/>
        <w:snapToGrid/>
        <w:spacing w:line="560" w:lineRule="exact"/>
        <w:ind w:left="0" w:firstLine="606" w:firstLineChars="200"/>
        <w:textAlignment w:val="auto"/>
        <w:rPr>
          <w:rFonts w:hint="eastAsia" w:ascii="Nimbus Roman No9 L" w:hAnsi="Nimbus Roman No9 L" w:eastAsia="仿宋_GB2312" w:cs="仿宋_GB2312"/>
          <w:sz w:val="32"/>
          <w:szCs w:val="32"/>
          <w:highlight w:val="none"/>
        </w:rPr>
      </w:pPr>
      <w:r>
        <w:rPr>
          <w:rFonts w:hint="eastAsia" w:ascii="Nimbus Roman No9 L" w:hAnsi="Nimbus Roman No9 L" w:eastAsia="仿宋_GB2312" w:cs="仿宋_GB2312"/>
          <w:sz w:val="32"/>
          <w:szCs w:val="32"/>
          <w:highlight w:val="none"/>
        </w:rPr>
        <w:t>（三）完成项目任务所需的经费、原材料、人员、支撑条件等未落实或发生改变导致研究无法正常进行；</w:t>
      </w:r>
    </w:p>
    <w:p w14:paraId="53C77288">
      <w:pPr>
        <w:keepNext w:val="0"/>
        <w:keepLines w:val="0"/>
        <w:pageBreakBefore w:val="0"/>
        <w:widowControl w:val="0"/>
        <w:kinsoku/>
        <w:wordWrap/>
        <w:overflowPunct/>
        <w:topLinePunct w:val="0"/>
        <w:autoSpaceDE/>
        <w:autoSpaceDN/>
        <w:bidi w:val="0"/>
        <w:adjustRightInd/>
        <w:snapToGrid/>
        <w:spacing w:line="560" w:lineRule="exact"/>
        <w:ind w:left="0" w:firstLine="606" w:firstLineChars="200"/>
        <w:textAlignment w:val="auto"/>
        <w:rPr>
          <w:rFonts w:hint="eastAsia" w:ascii="Nimbus Roman No9 L" w:hAnsi="Nimbus Roman No9 L" w:eastAsia="仿宋_GB2312" w:cs="仿宋_GB2312"/>
          <w:sz w:val="32"/>
          <w:szCs w:val="32"/>
          <w:highlight w:val="none"/>
        </w:rPr>
      </w:pPr>
      <w:r>
        <w:rPr>
          <w:rFonts w:hint="eastAsia" w:ascii="Nimbus Roman No9 L" w:hAnsi="Nimbus Roman No9 L" w:eastAsia="仿宋_GB2312" w:cs="仿宋_GB2312"/>
          <w:sz w:val="32"/>
          <w:szCs w:val="32"/>
          <w:highlight w:val="none"/>
        </w:rPr>
        <w:t>（四）组织管理不力或者发生重大问题导致项目无法进行；</w:t>
      </w:r>
    </w:p>
    <w:p w14:paraId="3483C361">
      <w:pPr>
        <w:keepNext w:val="0"/>
        <w:keepLines w:val="0"/>
        <w:pageBreakBefore w:val="0"/>
        <w:widowControl w:val="0"/>
        <w:kinsoku/>
        <w:wordWrap/>
        <w:overflowPunct/>
        <w:topLinePunct w:val="0"/>
        <w:autoSpaceDE/>
        <w:autoSpaceDN/>
        <w:bidi w:val="0"/>
        <w:adjustRightInd/>
        <w:snapToGrid/>
        <w:spacing w:line="560" w:lineRule="exact"/>
        <w:ind w:left="0" w:firstLine="606" w:firstLineChars="200"/>
        <w:textAlignment w:val="auto"/>
        <w:rPr>
          <w:rFonts w:hint="eastAsia" w:ascii="Nimbus Roman No9 L" w:hAnsi="Nimbus Roman No9 L" w:eastAsia="仿宋_GB2312" w:cs="仿宋_GB2312"/>
          <w:sz w:val="32"/>
          <w:szCs w:val="32"/>
          <w:highlight w:val="none"/>
        </w:rPr>
      </w:pPr>
      <w:r>
        <w:rPr>
          <w:rFonts w:hint="eastAsia" w:ascii="Nimbus Roman No9 L" w:hAnsi="Nimbus Roman No9 L" w:eastAsia="仿宋_GB2312" w:cs="仿宋_GB2312"/>
          <w:sz w:val="32"/>
          <w:szCs w:val="32"/>
          <w:highlight w:val="none"/>
        </w:rPr>
        <w:t>（五）项目实施过程中出现严重违规违纪行为，严重科研不端行为，不按规定进行整改或拒绝整改；</w:t>
      </w:r>
    </w:p>
    <w:p w14:paraId="6C5A823A">
      <w:pPr>
        <w:keepNext w:val="0"/>
        <w:keepLines w:val="0"/>
        <w:pageBreakBefore w:val="0"/>
        <w:widowControl w:val="0"/>
        <w:kinsoku/>
        <w:wordWrap/>
        <w:overflowPunct/>
        <w:topLinePunct w:val="0"/>
        <w:autoSpaceDE/>
        <w:autoSpaceDN/>
        <w:bidi w:val="0"/>
        <w:adjustRightInd/>
        <w:snapToGrid/>
        <w:spacing w:line="560" w:lineRule="exact"/>
        <w:ind w:left="0" w:firstLine="606" w:firstLineChars="200"/>
        <w:textAlignment w:val="auto"/>
        <w:rPr>
          <w:rFonts w:hint="eastAsia" w:ascii="Nimbus Roman No9 L" w:hAnsi="Nimbus Roman No9 L" w:eastAsia="仿宋_GB2312" w:cs="仿宋_GB2312"/>
          <w:sz w:val="32"/>
          <w:szCs w:val="32"/>
          <w:highlight w:val="none"/>
        </w:rPr>
      </w:pPr>
      <w:r>
        <w:rPr>
          <w:rFonts w:hint="eastAsia" w:ascii="Nimbus Roman No9 L" w:hAnsi="Nimbus Roman No9 L" w:eastAsia="仿宋_GB2312" w:cs="仿宋_GB2312"/>
          <w:sz w:val="32"/>
          <w:szCs w:val="32"/>
          <w:highlight w:val="none"/>
        </w:rPr>
        <w:t>（六）无正当理由且项目执行期满后超6个月仍未完成验收；</w:t>
      </w:r>
    </w:p>
    <w:p w14:paraId="4E31BF2B">
      <w:pPr>
        <w:keepNext w:val="0"/>
        <w:keepLines w:val="0"/>
        <w:pageBreakBefore w:val="0"/>
        <w:widowControl w:val="0"/>
        <w:kinsoku/>
        <w:wordWrap/>
        <w:overflowPunct/>
        <w:topLinePunct w:val="0"/>
        <w:autoSpaceDE/>
        <w:autoSpaceDN/>
        <w:bidi w:val="0"/>
        <w:adjustRightInd/>
        <w:snapToGrid/>
        <w:spacing w:line="560" w:lineRule="exact"/>
        <w:ind w:left="0" w:firstLine="606" w:firstLineChars="200"/>
        <w:textAlignment w:val="auto"/>
        <w:rPr>
          <w:rFonts w:hint="eastAsia" w:ascii="Nimbus Roman No9 L" w:hAnsi="Nimbus Roman No9 L" w:eastAsia="仿宋_GB2312" w:cs="仿宋_GB2312"/>
          <w:sz w:val="32"/>
          <w:szCs w:val="32"/>
          <w:highlight w:val="none"/>
        </w:rPr>
      </w:pPr>
      <w:r>
        <w:rPr>
          <w:rFonts w:hint="eastAsia" w:ascii="Nimbus Roman No9 L" w:hAnsi="Nimbus Roman No9 L" w:eastAsia="仿宋_GB2312" w:cs="仿宋_GB2312"/>
          <w:sz w:val="32"/>
          <w:szCs w:val="32"/>
          <w:highlight w:val="none"/>
        </w:rPr>
        <w:t>（七）项目任务合同书规定其他可以撤销或终止的情况。</w:t>
      </w:r>
    </w:p>
    <w:p w14:paraId="504DFD4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Nimbus Roman No9 L" w:hAnsi="Nimbus Roman No9 L"/>
        </w:rPr>
      </w:pPr>
      <w:r>
        <w:rPr>
          <w:rFonts w:hint="eastAsia" w:ascii="Nimbus Roman No9 L" w:hAnsi="Nimbus Roman No9 L" w:eastAsia="黑体" w:cs="黑体"/>
          <w:color w:val="auto"/>
          <w:sz w:val="32"/>
          <w:szCs w:val="32"/>
          <w:lang w:val="en-US" w:eastAsia="zh-CN"/>
        </w:rPr>
        <w:t>第二十九条</w:t>
      </w:r>
      <w:r>
        <w:rPr>
          <w:rFonts w:hint="eastAsia" w:ascii="Nimbus Roman No9 L" w:hAnsi="Nimbus Roman No9 L" w:eastAsia="仿宋_GB2312" w:cs="Nimbus Roman No9 L"/>
          <w:bCs/>
          <w:color w:val="auto"/>
          <w:sz w:val="32"/>
          <w:szCs w:val="32"/>
          <w:highlight w:val="none"/>
          <w:lang w:val="en-US" w:eastAsia="zh-CN"/>
        </w:rPr>
        <w:t xml:space="preserve"> </w:t>
      </w:r>
      <w:r>
        <w:rPr>
          <w:rFonts w:hint="eastAsia" w:ascii="Nimbus Roman No9 L" w:hAnsi="Nimbus Roman No9 L" w:eastAsia="仿宋_GB2312" w:cs="Nimbus Roman No9 L"/>
          <w:color w:val="auto"/>
          <w:sz w:val="32"/>
          <w:szCs w:val="32"/>
          <w:highlight w:val="none"/>
        </w:rPr>
        <w:t>撤销项目的，项目第一承担单位应当牵头返还</w:t>
      </w:r>
      <w:r>
        <w:rPr>
          <w:rFonts w:hint="eastAsia" w:ascii="Nimbus Roman No9 L" w:hAnsi="Nimbus Roman No9 L" w:eastAsia="仿宋_GB2312" w:cs="Nimbus Roman No9 L"/>
          <w:color w:val="auto"/>
          <w:sz w:val="32"/>
          <w:szCs w:val="32"/>
          <w:highlight w:val="none"/>
          <w:lang w:eastAsia="zh-CN"/>
        </w:rPr>
        <w:t>市科技局</w:t>
      </w:r>
      <w:r>
        <w:rPr>
          <w:rFonts w:hint="eastAsia" w:ascii="Nimbus Roman No9 L" w:hAnsi="Nimbus Roman No9 L" w:eastAsia="仿宋_GB2312" w:cs="Nimbus Roman No9 L"/>
          <w:color w:val="auto"/>
          <w:sz w:val="32"/>
          <w:szCs w:val="32"/>
          <w:highlight w:val="none"/>
        </w:rPr>
        <w:t>已拨付的全部资金。终止项目的，项目第一承担单位应对已开展工作、经费使用、已购置设备仪器、阶段性成果、知识产权等情况做出书面报告，经市科技局核查批准后，依规完成后续相关工作。</w:t>
      </w:r>
    </w:p>
    <w:p w14:paraId="5A5B3306">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outlineLvl w:val="0"/>
        <w:rPr>
          <w:rFonts w:hint="eastAsia" w:ascii="Nimbus Roman No9 L" w:hAnsi="Nimbus Roman No9 L" w:eastAsia="黑体" w:cs="Nimbus Roman No9 L"/>
          <w:bCs/>
          <w:color w:val="auto"/>
          <w:sz w:val="32"/>
          <w:szCs w:val="32"/>
          <w:highlight w:val="none"/>
        </w:rPr>
      </w:pPr>
    </w:p>
    <w:p w14:paraId="75BBDDDF">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outlineLvl w:val="0"/>
        <w:rPr>
          <w:rFonts w:hint="eastAsia" w:ascii="Nimbus Roman No9 L" w:hAnsi="Nimbus Roman No9 L" w:eastAsia="黑体" w:cs="Nimbus Roman No9 L"/>
          <w:bCs/>
          <w:color w:val="auto"/>
          <w:sz w:val="32"/>
          <w:szCs w:val="32"/>
          <w:highlight w:val="none"/>
        </w:rPr>
      </w:pPr>
      <w:r>
        <w:rPr>
          <w:rFonts w:hint="eastAsia" w:ascii="Nimbus Roman No9 L" w:hAnsi="Nimbus Roman No9 L" w:eastAsia="黑体" w:cs="Nimbus Roman No9 L"/>
          <w:bCs/>
          <w:color w:val="auto"/>
          <w:sz w:val="32"/>
          <w:szCs w:val="32"/>
          <w:highlight w:val="none"/>
        </w:rPr>
        <w:t>第七章</w:t>
      </w:r>
      <w:r>
        <w:rPr>
          <w:rFonts w:hint="eastAsia" w:ascii="Nimbus Roman No9 L" w:hAnsi="Nimbus Roman No9 L" w:eastAsia="黑体" w:cs="Nimbus Roman No9 L"/>
          <w:bCs/>
          <w:color w:val="auto"/>
          <w:sz w:val="32"/>
          <w:szCs w:val="32"/>
          <w:highlight w:val="none"/>
          <w:lang w:val="en-US" w:eastAsia="zh-CN"/>
        </w:rPr>
        <w:t xml:space="preserve"> </w:t>
      </w:r>
      <w:r>
        <w:rPr>
          <w:rFonts w:hint="eastAsia" w:ascii="Nimbus Roman No9 L" w:hAnsi="Nimbus Roman No9 L" w:eastAsia="黑体" w:cs="Nimbus Roman No9 L"/>
          <w:bCs/>
          <w:color w:val="auto"/>
          <w:sz w:val="32"/>
          <w:szCs w:val="32"/>
          <w:highlight w:val="none"/>
        </w:rPr>
        <w:t>验收与成果转化</w:t>
      </w:r>
    </w:p>
    <w:p w14:paraId="11E42441">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center"/>
        <w:textAlignment w:val="auto"/>
        <w:rPr>
          <w:rFonts w:hint="eastAsia" w:ascii="Nimbus Roman No9 L" w:hAnsi="Nimbus Roman No9 L" w:eastAsia="黑体" w:cs="Nimbus Roman No9 L"/>
          <w:color w:val="auto"/>
          <w:sz w:val="32"/>
          <w:szCs w:val="32"/>
        </w:rPr>
      </w:pPr>
    </w:p>
    <w:p w14:paraId="5AF1C43B">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firstLine="640"/>
        <w:textAlignment w:val="auto"/>
        <w:rPr>
          <w:rFonts w:hint="eastAsia" w:ascii="Nimbus Roman No9 L" w:hAnsi="Nimbus Roman No9 L"/>
        </w:rPr>
      </w:pPr>
      <w:r>
        <w:rPr>
          <w:rFonts w:hint="eastAsia" w:ascii="Nimbus Roman No9 L" w:hAnsi="Nimbus Roman No9 L" w:eastAsia="黑体" w:cs="黑体"/>
          <w:color w:val="auto"/>
          <w:kern w:val="2"/>
          <w:sz w:val="32"/>
          <w:szCs w:val="32"/>
          <w:lang w:val="en-US" w:eastAsia="zh-CN" w:bidi="ar-SA"/>
        </w:rPr>
        <w:t>第三十条</w:t>
      </w:r>
      <w:r>
        <w:rPr>
          <w:rFonts w:hint="eastAsia" w:ascii="Nimbus Roman No9 L" w:hAnsi="Nimbus Roman No9 L" w:eastAsia="仿宋_GB2312" w:cs="Nimbus Roman No9 L"/>
          <w:color w:val="auto"/>
          <w:kern w:val="2"/>
          <w:sz w:val="32"/>
          <w:szCs w:val="32"/>
          <w:highlight w:val="none"/>
          <w:lang w:val="en-US" w:eastAsia="zh-CN" w:bidi="ar-SA"/>
        </w:rPr>
        <w:t xml:space="preserve"> </w:t>
      </w:r>
      <w:r>
        <w:rPr>
          <w:rFonts w:hint="eastAsia" w:ascii="Nimbus Roman No9 L" w:hAnsi="Nimbus Roman No9 L" w:eastAsia="仿宋_GB2312"/>
          <w:snapToGrid w:val="0"/>
          <w:color w:val="auto"/>
          <w:sz w:val="32"/>
          <w:szCs w:val="32"/>
          <w:highlight w:val="none"/>
          <w:u w:val="none"/>
          <w:lang w:val="en-US" w:eastAsia="zh-CN"/>
        </w:rPr>
        <w:t>在任务</w:t>
      </w:r>
      <w:r>
        <w:rPr>
          <w:rFonts w:hint="eastAsia" w:ascii="Nimbus Roman No9 L" w:hAnsi="Nimbus Roman No9 L" w:eastAsia="仿宋_GB2312" w:cs="仿宋_GB2312"/>
          <w:snapToGrid w:val="0"/>
          <w:color w:val="auto"/>
          <w:kern w:val="0"/>
          <w:sz w:val="32"/>
          <w:szCs w:val="32"/>
          <w:highlight w:val="none"/>
          <w:u w:val="none"/>
          <w:lang w:eastAsia="zh-CN"/>
        </w:rPr>
        <w:t>合同书</w:t>
      </w:r>
      <w:r>
        <w:rPr>
          <w:rFonts w:hint="eastAsia" w:ascii="Nimbus Roman No9 L" w:hAnsi="Nimbus Roman No9 L" w:eastAsia="仿宋_GB2312" w:cs="仿宋_GB2312"/>
          <w:snapToGrid w:val="0"/>
          <w:color w:val="auto"/>
          <w:kern w:val="0"/>
          <w:sz w:val="32"/>
          <w:szCs w:val="32"/>
          <w:highlight w:val="none"/>
          <w:u w:val="none"/>
        </w:rPr>
        <w:t>执行期满</w:t>
      </w:r>
      <w:r>
        <w:rPr>
          <w:rFonts w:hint="eastAsia" w:ascii="Nimbus Roman No9 L" w:hAnsi="Nimbus Roman No9 L" w:eastAsia="仿宋_GB2312" w:cs="仿宋_GB2312"/>
          <w:color w:val="auto"/>
          <w:sz w:val="32"/>
          <w:szCs w:val="32"/>
          <w:u w:val="none"/>
          <w:lang w:val="en-US" w:eastAsia="zh-CN"/>
        </w:rPr>
        <w:t>后，</w:t>
      </w:r>
      <w:r>
        <w:rPr>
          <w:rFonts w:hint="eastAsia" w:ascii="Nimbus Roman No9 L" w:hAnsi="Nimbus Roman No9 L" w:eastAsia="仿宋_GB2312"/>
          <w:snapToGrid w:val="0"/>
          <w:color w:val="auto"/>
          <w:sz w:val="32"/>
          <w:szCs w:val="32"/>
          <w:highlight w:val="none"/>
          <w:u w:val="none"/>
          <w:lang w:val="en-US" w:eastAsia="zh-CN"/>
        </w:rPr>
        <w:t>项目负责人应当</w:t>
      </w:r>
      <w:r>
        <w:rPr>
          <w:rFonts w:hint="eastAsia" w:ascii="Nimbus Roman No9 L" w:hAnsi="Nimbus Roman No9 L" w:eastAsia="仿宋_GB2312" w:cs="仿宋_GB2312"/>
          <w:color w:val="auto"/>
          <w:sz w:val="32"/>
          <w:szCs w:val="32"/>
          <w:u w:val="none"/>
          <w:lang w:val="en-US" w:eastAsia="zh-CN"/>
        </w:rPr>
        <w:t>在3个月内通过</w:t>
      </w:r>
      <w:r>
        <w:rPr>
          <w:rFonts w:hint="eastAsia" w:ascii="Nimbus Roman No9 L" w:hAnsi="Nimbus Roman No9 L" w:eastAsia="仿宋_GB2312" w:cs="Nimbus Roman No9 L"/>
          <w:color w:val="auto"/>
          <w:sz w:val="32"/>
          <w:szCs w:val="32"/>
          <w:lang w:eastAsia="zh-CN"/>
        </w:rPr>
        <w:t>天津市科技计划项目管理信息系统</w:t>
      </w:r>
      <w:r>
        <w:rPr>
          <w:rFonts w:hint="eastAsia" w:ascii="Nimbus Roman No9 L" w:hAnsi="Nimbus Roman No9 L" w:eastAsia="仿宋_GB2312" w:cs="仿宋_GB2312"/>
          <w:color w:val="auto"/>
          <w:sz w:val="32"/>
          <w:szCs w:val="32"/>
          <w:u w:val="none"/>
          <w:lang w:val="en-US" w:eastAsia="zh-CN"/>
        </w:rPr>
        <w:t>提交验收材料，</w:t>
      </w:r>
      <w:r>
        <w:rPr>
          <w:rFonts w:hint="eastAsia" w:ascii="Nimbus Roman No9 L" w:hAnsi="Nimbus Roman No9 L" w:eastAsia="仿宋_GB2312" w:cs="Nimbus Roman No9 L"/>
          <w:color w:val="auto"/>
          <w:kern w:val="2"/>
          <w:sz w:val="32"/>
          <w:szCs w:val="32"/>
          <w:highlight w:val="none"/>
          <w:lang w:val="en-US" w:eastAsia="zh-CN" w:bidi="ar-SA"/>
        </w:rPr>
        <w:t>项目第一承担单位必须在6个月内牵头完成项目验收。项目负责人提交验收申请材料后，项目第一承担单位负责对验收申请材料的真实性、准确性、完整性开展单位审查。具体工作按照相关规定执行。</w:t>
      </w:r>
    </w:p>
    <w:p w14:paraId="5F56F69C">
      <w:pPr>
        <w:pStyle w:val="3"/>
        <w:keepNext w:val="0"/>
        <w:keepLines w:val="0"/>
        <w:pageBreakBefore w:val="0"/>
        <w:widowControl w:val="0"/>
        <w:kinsoku/>
        <w:wordWrap/>
        <w:overflowPunct/>
        <w:topLinePunct w:val="0"/>
        <w:autoSpaceDE/>
        <w:autoSpaceDN/>
        <w:bidi w:val="0"/>
        <w:spacing w:after="0" w:line="560" w:lineRule="exact"/>
        <w:ind w:firstLine="606" w:firstLineChars="200"/>
        <w:textAlignment w:val="auto"/>
        <w:rPr>
          <w:rFonts w:hint="eastAsia" w:ascii="Nimbus Roman No9 L" w:hAnsi="Nimbus Roman No9 L" w:eastAsia="仿宋_GB2312" w:cs="Nimbus Roman No9 L"/>
          <w:color w:val="auto"/>
          <w:kern w:val="2"/>
          <w:sz w:val="32"/>
          <w:szCs w:val="32"/>
          <w:highlight w:val="none"/>
          <w:lang w:val="en-US" w:eastAsia="zh-CN" w:bidi="ar-SA"/>
        </w:rPr>
      </w:pPr>
      <w:r>
        <w:rPr>
          <w:rFonts w:hint="eastAsia" w:ascii="Nimbus Roman No9 L" w:hAnsi="Nimbus Roman No9 L" w:eastAsia="黑体" w:cs="黑体"/>
          <w:color w:val="auto"/>
          <w:kern w:val="2"/>
          <w:sz w:val="32"/>
          <w:szCs w:val="32"/>
          <w:lang w:val="en-US" w:eastAsia="zh-CN" w:bidi="ar-SA"/>
        </w:rPr>
        <w:t>第三十一条</w:t>
      </w:r>
      <w:r>
        <w:rPr>
          <w:rFonts w:hint="eastAsia" w:ascii="Nimbus Roman No9 L" w:hAnsi="Nimbus Roman No9 L" w:eastAsia="仿宋_GB2312" w:cs="Nimbus Roman No9 L"/>
          <w:color w:val="auto"/>
          <w:kern w:val="2"/>
          <w:sz w:val="32"/>
          <w:szCs w:val="32"/>
          <w:highlight w:val="none"/>
          <w:lang w:val="en-US" w:eastAsia="zh-CN" w:bidi="ar-SA"/>
        </w:rPr>
        <w:t xml:space="preserve"> 无正当理由超过项目执行期6个月未完成验收的，将按照国家和我市科研诚信等相关规定，对相关责任主体给予处理。</w:t>
      </w:r>
    </w:p>
    <w:p w14:paraId="59C33127">
      <w:pPr>
        <w:pStyle w:val="3"/>
        <w:keepNext w:val="0"/>
        <w:keepLines w:val="0"/>
        <w:pageBreakBefore w:val="0"/>
        <w:widowControl w:val="0"/>
        <w:kinsoku/>
        <w:wordWrap/>
        <w:overflowPunct/>
        <w:topLinePunct w:val="0"/>
        <w:autoSpaceDE/>
        <w:autoSpaceDN/>
        <w:bidi w:val="0"/>
        <w:spacing w:after="0" w:line="560" w:lineRule="exact"/>
        <w:ind w:firstLine="606" w:firstLineChars="200"/>
        <w:textAlignment w:val="auto"/>
        <w:rPr>
          <w:rFonts w:hint="eastAsia" w:ascii="Nimbus Roman No9 L" w:hAnsi="Nimbus Roman No9 L"/>
          <w:lang w:eastAsia="zh-CN"/>
        </w:rPr>
      </w:pPr>
      <w:r>
        <w:rPr>
          <w:rFonts w:hint="eastAsia" w:ascii="Nimbus Roman No9 L" w:hAnsi="Nimbus Roman No9 L" w:eastAsia="黑体" w:cs="黑体"/>
          <w:color w:val="auto"/>
          <w:kern w:val="2"/>
          <w:sz w:val="32"/>
          <w:szCs w:val="32"/>
          <w:lang w:val="en-US" w:eastAsia="zh-CN" w:bidi="ar-SA"/>
        </w:rPr>
        <w:t>第三十二条</w:t>
      </w:r>
      <w:r>
        <w:rPr>
          <w:rFonts w:hint="eastAsia" w:ascii="Nimbus Roman No9 L" w:hAnsi="Nimbus Roman No9 L" w:eastAsia="仿宋_GB2312" w:cs="Nimbus Roman No9 L"/>
          <w:color w:val="auto"/>
          <w:kern w:val="2"/>
          <w:sz w:val="32"/>
          <w:szCs w:val="32"/>
          <w:highlight w:val="none"/>
          <w:lang w:val="en-US" w:eastAsia="zh-CN" w:bidi="ar-SA"/>
        </w:rPr>
        <w:t xml:space="preserve"> 项目所取得的研究成果（包括论文、论著、成果报告等），中文标注“天津市自然科学基金资助项目（任务合同书编号）”，英文标注</w:t>
      </w:r>
      <w:r>
        <w:rPr>
          <w:rFonts w:hint="eastAsia" w:ascii="Nimbus Roman No9 L" w:hAnsi="Nimbus Roman No9 L" w:eastAsia="仿宋_GB2312" w:cs="Nimbus Roman No9 L"/>
          <w:strike w:val="0"/>
          <w:dstrike w:val="0"/>
          <w:color w:val="auto"/>
          <w:kern w:val="2"/>
          <w:sz w:val="32"/>
          <w:szCs w:val="32"/>
          <w:highlight w:val="none"/>
          <w:lang w:val="en-US" w:eastAsia="zh-CN" w:bidi="ar-SA"/>
        </w:rPr>
        <w:t>“</w:t>
      </w:r>
      <w:r>
        <w:rPr>
          <w:rFonts w:hint="eastAsia" w:ascii="Nimbus Roman No9 L" w:hAnsi="Nimbus Roman No9 L" w:eastAsia="仿宋_GB2312" w:cs="Nimbus Roman No9 L"/>
          <w:color w:val="auto"/>
          <w:kern w:val="2"/>
          <w:sz w:val="32"/>
          <w:szCs w:val="32"/>
          <w:highlight w:val="none"/>
          <w:lang w:val="en-US" w:eastAsia="zh-CN" w:bidi="ar-SA"/>
        </w:rPr>
        <w:t>Supported by Tianjin Natural Science Foundation Project（任务合同书编号）”，其他语种参照翻译。</w:t>
      </w:r>
      <w:r>
        <w:rPr>
          <w:rFonts w:hint="eastAsia" w:ascii="Nimbus Roman No9 L" w:hAnsi="Nimbus Roman No9 L" w:eastAsia="仿宋_GB2312" w:cs="仿宋_GB2312"/>
          <w:b w:val="0"/>
          <w:bCs w:val="0"/>
          <w:i w:val="0"/>
          <w:caps w:val="0"/>
          <w:color w:val="000000"/>
          <w:spacing w:val="0"/>
          <w:sz w:val="32"/>
          <w:szCs w:val="32"/>
          <w:shd w:val="clear" w:color="auto" w:fill="FFFFFF"/>
        </w:rPr>
        <w:t>未按规定进行标注的，项目验收时相关研究成果不得计入项目完成指标。</w:t>
      </w:r>
    </w:p>
    <w:p w14:paraId="2DF6A74B">
      <w:pPr>
        <w:pStyle w:val="3"/>
        <w:keepNext w:val="0"/>
        <w:keepLines w:val="0"/>
        <w:pageBreakBefore w:val="0"/>
        <w:widowControl w:val="0"/>
        <w:kinsoku/>
        <w:wordWrap/>
        <w:overflowPunct/>
        <w:topLinePunct w:val="0"/>
        <w:autoSpaceDE/>
        <w:autoSpaceDN/>
        <w:bidi w:val="0"/>
        <w:spacing w:after="0" w:line="560" w:lineRule="exact"/>
        <w:ind w:firstLine="606" w:firstLineChars="200"/>
        <w:textAlignment w:val="auto"/>
        <w:rPr>
          <w:rFonts w:hint="eastAsia" w:ascii="Nimbus Roman No9 L" w:hAnsi="Nimbus Roman No9 L" w:eastAsia="仿宋_GB2312" w:cs="Nimbus Roman No9 L"/>
          <w:color w:val="auto"/>
          <w:kern w:val="2"/>
          <w:sz w:val="32"/>
          <w:szCs w:val="32"/>
          <w:highlight w:val="yellow"/>
          <w:lang w:val="en-US" w:eastAsia="zh-CN" w:bidi="ar-SA"/>
        </w:rPr>
      </w:pPr>
      <w:r>
        <w:rPr>
          <w:rFonts w:hint="eastAsia" w:ascii="Nimbus Roman No9 L" w:hAnsi="Nimbus Roman No9 L" w:eastAsia="仿宋_GB2312" w:cs="Nimbus Roman No9 L"/>
          <w:color w:val="auto"/>
          <w:kern w:val="2"/>
          <w:sz w:val="32"/>
          <w:szCs w:val="32"/>
          <w:highlight w:val="none"/>
          <w:lang w:val="en-US" w:eastAsia="zh-CN" w:bidi="ar-SA"/>
        </w:rPr>
        <w:t>项目所形成的科技成果的归属、使用和转移转化，按照相关法律、法规执行。</w:t>
      </w:r>
    </w:p>
    <w:p w14:paraId="335D6DC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Nimbus Roman No9 L" w:hAnsi="Nimbus Roman No9 L" w:eastAsia="黑体" w:cs="Nimbus Roman No9 L"/>
          <w:color w:val="auto"/>
          <w:sz w:val="32"/>
          <w:szCs w:val="32"/>
          <w:lang w:eastAsia="zh-CN"/>
        </w:rPr>
      </w:pPr>
    </w:p>
    <w:p w14:paraId="19FB37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Nimbus Roman No9 L" w:hAnsi="Nimbus Roman No9 L" w:eastAsia="黑体" w:cs="Nimbus Roman No9 L"/>
          <w:color w:val="auto"/>
          <w:sz w:val="32"/>
          <w:szCs w:val="32"/>
          <w:lang w:eastAsia="zh-CN"/>
        </w:rPr>
      </w:pPr>
      <w:r>
        <w:rPr>
          <w:rFonts w:hint="eastAsia" w:ascii="Nimbus Roman No9 L" w:hAnsi="Nimbus Roman No9 L" w:eastAsia="黑体" w:cs="Nimbus Roman No9 L"/>
          <w:color w:val="auto"/>
          <w:sz w:val="32"/>
          <w:szCs w:val="32"/>
          <w:lang w:eastAsia="zh-CN"/>
        </w:rPr>
        <w:t>第八章</w:t>
      </w:r>
      <w:r>
        <w:rPr>
          <w:rFonts w:hint="eastAsia" w:ascii="Nimbus Roman No9 L" w:hAnsi="Nimbus Roman No9 L" w:eastAsia="黑体" w:cs="Nimbus Roman No9 L"/>
          <w:color w:val="auto"/>
          <w:sz w:val="32"/>
          <w:szCs w:val="32"/>
          <w:lang w:val="en-US" w:eastAsia="zh-CN"/>
        </w:rPr>
        <w:t xml:space="preserve"> </w:t>
      </w:r>
      <w:r>
        <w:rPr>
          <w:rFonts w:hint="eastAsia" w:ascii="Nimbus Roman No9 L" w:hAnsi="Nimbus Roman No9 L" w:eastAsia="黑体" w:cs="Nimbus Roman No9 L"/>
          <w:color w:val="auto"/>
          <w:sz w:val="32"/>
          <w:szCs w:val="32"/>
        </w:rPr>
        <w:t>监督</w:t>
      </w:r>
      <w:r>
        <w:rPr>
          <w:rFonts w:hint="eastAsia" w:ascii="Nimbus Roman No9 L" w:hAnsi="Nimbus Roman No9 L" w:eastAsia="黑体" w:cs="Nimbus Roman No9 L"/>
          <w:color w:val="auto"/>
          <w:sz w:val="32"/>
          <w:szCs w:val="32"/>
          <w:lang w:eastAsia="zh-CN"/>
        </w:rPr>
        <w:t>与管理</w:t>
      </w:r>
    </w:p>
    <w:p w14:paraId="275862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6" w:firstLineChars="200"/>
        <w:jc w:val="both"/>
        <w:textAlignment w:val="auto"/>
        <w:rPr>
          <w:rFonts w:hint="eastAsia" w:ascii="Nimbus Roman No9 L" w:hAnsi="Nimbus Roman No9 L" w:eastAsia="仿宋_GB2312" w:cs="Nimbus Roman No9 L"/>
          <w:color w:val="auto"/>
          <w:kern w:val="2"/>
          <w:sz w:val="32"/>
          <w:szCs w:val="32"/>
          <w:highlight w:val="none"/>
          <w:lang w:val="en-US" w:eastAsia="zh-CN" w:bidi="ar-SA"/>
        </w:rPr>
      </w:pPr>
    </w:p>
    <w:p w14:paraId="3EF895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6" w:firstLineChars="200"/>
        <w:jc w:val="both"/>
        <w:textAlignment w:val="auto"/>
        <w:rPr>
          <w:rFonts w:hint="eastAsia" w:ascii="Nimbus Roman No9 L" w:hAnsi="Nimbus Roman No9 L" w:eastAsia="仿宋_GB2312" w:cs="仿宋_GB2312"/>
          <w:sz w:val="32"/>
          <w:szCs w:val="32"/>
          <w:highlight w:val="none"/>
          <w:lang w:eastAsia="zh-CN"/>
        </w:rPr>
      </w:pPr>
      <w:r>
        <w:rPr>
          <w:rFonts w:hint="eastAsia" w:ascii="Nimbus Roman No9 L" w:hAnsi="Nimbus Roman No9 L" w:eastAsia="黑体" w:cs="黑体"/>
          <w:color w:val="auto"/>
          <w:sz w:val="32"/>
          <w:szCs w:val="32"/>
          <w:lang w:val="en-US" w:eastAsia="zh-CN"/>
        </w:rPr>
        <w:t>第三十三条</w:t>
      </w:r>
      <w:r>
        <w:rPr>
          <w:rFonts w:hint="eastAsia" w:ascii="Nimbus Roman No9 L" w:hAnsi="Nimbus Roman No9 L" w:eastAsia="仿宋_GB2312" w:cs="Nimbus Roman No9 L"/>
          <w:color w:val="auto"/>
          <w:kern w:val="2"/>
          <w:sz w:val="32"/>
          <w:szCs w:val="32"/>
          <w:highlight w:val="none"/>
          <w:lang w:val="en-US" w:eastAsia="zh-CN" w:bidi="ar-SA"/>
        </w:rPr>
        <w:t xml:space="preserve"> </w:t>
      </w:r>
      <w:r>
        <w:rPr>
          <w:rFonts w:hint="eastAsia" w:ascii="Nimbus Roman No9 L" w:hAnsi="Nimbus Roman No9 L" w:eastAsia="仿宋_GB2312" w:cs="仿宋_GB2312"/>
          <w:sz w:val="32"/>
          <w:szCs w:val="32"/>
          <w:highlight w:val="none"/>
          <w:lang w:eastAsia="zh-CN"/>
        </w:rPr>
        <w:t>市科技局</w:t>
      </w:r>
      <w:r>
        <w:rPr>
          <w:rFonts w:hint="eastAsia" w:ascii="Nimbus Roman No9 L" w:hAnsi="Nimbus Roman No9 L" w:eastAsia="仿宋_GB2312" w:cs="仿宋_GB2312"/>
          <w:sz w:val="32"/>
          <w:szCs w:val="32"/>
          <w:highlight w:val="none"/>
        </w:rPr>
        <w:t>对项目申报与受理、评审与立项、实施管理、验收等环节的合规性，开展全过程监督。加强科技伦理监管，全面覆盖项目组织实施各个环节</w:t>
      </w:r>
      <w:r>
        <w:rPr>
          <w:rFonts w:hint="eastAsia" w:ascii="Nimbus Roman No9 L" w:hAnsi="Nimbus Roman No9 L" w:eastAsia="仿宋_GB2312" w:cs="仿宋_GB2312"/>
          <w:sz w:val="32"/>
          <w:szCs w:val="32"/>
          <w:highlight w:val="none"/>
          <w:lang w:eastAsia="zh-CN"/>
        </w:rPr>
        <w:t>。</w:t>
      </w:r>
    </w:p>
    <w:p w14:paraId="7DB59C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6" w:firstLineChars="200"/>
        <w:jc w:val="both"/>
        <w:textAlignment w:val="auto"/>
        <w:rPr>
          <w:rFonts w:hint="eastAsia" w:ascii="Nimbus Roman No9 L" w:hAnsi="Nimbus Roman No9 L" w:eastAsia="仿宋_GB2312" w:cs="Nimbus Roman No9 L"/>
          <w:color w:val="auto"/>
          <w:kern w:val="2"/>
          <w:sz w:val="32"/>
          <w:szCs w:val="32"/>
          <w:highlight w:val="none"/>
          <w:lang w:val="en-US" w:eastAsia="zh-CN" w:bidi="ar-SA"/>
        </w:rPr>
      </w:pPr>
      <w:r>
        <w:rPr>
          <w:rFonts w:hint="eastAsia" w:ascii="Nimbus Roman No9 L" w:hAnsi="Nimbus Roman No9 L" w:eastAsia="黑体" w:cs="黑体"/>
          <w:color w:val="auto"/>
          <w:sz w:val="32"/>
          <w:szCs w:val="32"/>
          <w:lang w:val="en-US" w:eastAsia="zh-CN"/>
        </w:rPr>
        <w:t>第三十四条</w:t>
      </w:r>
      <w:r>
        <w:rPr>
          <w:rFonts w:hint="eastAsia" w:ascii="Nimbus Roman No9 L" w:hAnsi="Nimbus Roman No9 L" w:eastAsia="仿宋_GB2312" w:cs="Nimbus Roman No9 L"/>
          <w:color w:val="auto"/>
          <w:kern w:val="2"/>
          <w:sz w:val="32"/>
          <w:szCs w:val="32"/>
          <w:highlight w:val="none"/>
          <w:lang w:val="en-US" w:eastAsia="zh-CN" w:bidi="ar-SA"/>
        </w:rPr>
        <w:t xml:space="preserve"> 项目承担单位应当按照相关规定，完善内部控制和监督制约机制，加强对项目经费的监督和管理，保证经费专款专用，并对项目经费实施单独核算，不得截留、挤占和挪用。</w:t>
      </w:r>
    </w:p>
    <w:p w14:paraId="5ED77C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6" w:firstLineChars="200"/>
        <w:jc w:val="center"/>
        <w:textAlignment w:val="auto"/>
        <w:rPr>
          <w:rFonts w:hint="eastAsia" w:ascii="Nimbus Roman No9 L" w:hAnsi="Nimbus Roman No9 L" w:eastAsia="黑体" w:cs="Nimbus Roman No9 L"/>
          <w:color w:val="auto"/>
          <w:sz w:val="32"/>
          <w:szCs w:val="32"/>
          <w:lang w:val="en-US" w:eastAsia="zh-CN"/>
        </w:rPr>
      </w:pPr>
    </w:p>
    <w:p w14:paraId="17C300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outlineLvl w:val="0"/>
        <w:rPr>
          <w:rFonts w:hint="eastAsia" w:ascii="Nimbus Roman No9 L" w:hAnsi="Nimbus Roman No9 L" w:eastAsia="黑体" w:cs="Nimbus Roman No9 L"/>
          <w:color w:val="auto"/>
          <w:sz w:val="32"/>
          <w:szCs w:val="32"/>
          <w:lang w:val="en-US" w:eastAsia="zh-CN"/>
        </w:rPr>
      </w:pPr>
      <w:r>
        <w:rPr>
          <w:rFonts w:hint="eastAsia" w:ascii="Nimbus Roman No9 L" w:hAnsi="Nimbus Roman No9 L" w:eastAsia="黑体" w:cs="Nimbus Roman No9 L"/>
          <w:color w:val="auto"/>
          <w:sz w:val="32"/>
          <w:szCs w:val="32"/>
          <w:lang w:val="en-US" w:eastAsia="zh-CN"/>
        </w:rPr>
        <w:t>第九章 附则</w:t>
      </w:r>
    </w:p>
    <w:p w14:paraId="23678DAA">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Nimbus Roman No9 L"/>
          <w:color w:val="auto"/>
          <w:sz w:val="32"/>
          <w:szCs w:val="32"/>
        </w:rPr>
      </w:pPr>
      <w:r>
        <w:rPr>
          <w:rFonts w:hint="eastAsia" w:ascii="Nimbus Roman No9 L" w:hAnsi="Nimbus Roman No9 L" w:eastAsia="黑体" w:cs="黑体"/>
          <w:color w:val="auto"/>
          <w:sz w:val="32"/>
          <w:szCs w:val="32"/>
          <w:lang w:val="en-US" w:eastAsia="zh-CN"/>
        </w:rPr>
        <w:t>第三十五条</w:t>
      </w:r>
      <w:r>
        <w:rPr>
          <w:rFonts w:hint="eastAsia" w:ascii="Nimbus Roman No9 L" w:hAnsi="Nimbus Roman No9 L" w:eastAsia="仿宋_GB2312" w:cs="Nimbus Roman No9 L"/>
          <w:color w:val="auto"/>
          <w:sz w:val="32"/>
          <w:szCs w:val="32"/>
          <w:lang w:val="en-US" w:eastAsia="zh-CN"/>
        </w:rPr>
        <w:t xml:space="preserve"> </w:t>
      </w:r>
      <w:r>
        <w:rPr>
          <w:rFonts w:hint="eastAsia" w:ascii="Nimbus Roman No9 L" w:hAnsi="Nimbus Roman No9 L" w:eastAsia="仿宋_GB2312" w:cs="Nimbus Roman No9 L"/>
          <w:color w:val="auto"/>
          <w:sz w:val="32"/>
          <w:szCs w:val="32"/>
        </w:rPr>
        <w:t>涉及项目</w:t>
      </w:r>
      <w:r>
        <w:rPr>
          <w:rFonts w:hint="eastAsia" w:ascii="Nimbus Roman No9 L" w:hAnsi="Nimbus Roman No9 L" w:eastAsia="仿宋_GB2312" w:cs="Nimbus Roman No9 L"/>
          <w:color w:val="auto"/>
          <w:sz w:val="32"/>
          <w:szCs w:val="32"/>
          <w:lang w:eastAsia="zh-CN"/>
        </w:rPr>
        <w:t>的</w:t>
      </w:r>
      <w:r>
        <w:rPr>
          <w:rFonts w:hint="eastAsia" w:ascii="Nimbus Roman No9 L" w:hAnsi="Nimbus Roman No9 L" w:eastAsia="仿宋_GB2312" w:cs="Nimbus Roman No9 L"/>
          <w:color w:val="auto"/>
          <w:sz w:val="32"/>
          <w:szCs w:val="32"/>
        </w:rPr>
        <w:t>管理、经费、验收和科研诚信等有关事项，本办法未明确的内容，按照《天津市科技计划项目管理办法》</w:t>
      </w:r>
      <w:r>
        <w:rPr>
          <w:rFonts w:hint="eastAsia" w:ascii="Nimbus Roman No9 L" w:hAnsi="Nimbus Roman No9 L" w:eastAsia="仿宋_GB2312" w:cs="Nimbus Roman No9 L"/>
          <w:color w:val="auto"/>
          <w:sz w:val="32"/>
          <w:szCs w:val="32"/>
          <w:lang w:val="en-US" w:eastAsia="zh-CN"/>
        </w:rPr>
        <w:t>（津科规〔2022〕7号）</w:t>
      </w:r>
      <w:r>
        <w:rPr>
          <w:rFonts w:hint="eastAsia" w:ascii="Nimbus Roman No9 L" w:hAnsi="Nimbus Roman No9 L" w:eastAsia="仿宋_GB2312" w:cs="Nimbus Roman No9 L"/>
          <w:color w:val="auto"/>
          <w:sz w:val="32"/>
          <w:szCs w:val="32"/>
        </w:rPr>
        <w:t>、《天津市科技计划项目经费管理办法》</w:t>
      </w:r>
      <w:r>
        <w:rPr>
          <w:rFonts w:hint="eastAsia" w:ascii="Nimbus Roman No9 L" w:hAnsi="Nimbus Roman No9 L" w:eastAsia="仿宋_GB2312" w:cs="Nimbus Roman No9 L"/>
          <w:color w:val="auto"/>
          <w:sz w:val="32"/>
          <w:szCs w:val="32"/>
          <w:lang w:val="en-US" w:eastAsia="zh-CN"/>
        </w:rPr>
        <w:t>（津财教〔2022〕57号）</w:t>
      </w:r>
      <w:r>
        <w:rPr>
          <w:rFonts w:hint="eastAsia" w:ascii="Nimbus Roman No9 L" w:hAnsi="Nimbus Roman No9 L" w:eastAsia="仿宋_GB2312" w:cs="Nimbus Roman No9 L"/>
          <w:color w:val="auto"/>
          <w:sz w:val="32"/>
          <w:szCs w:val="32"/>
        </w:rPr>
        <w:t>、《天津市科技计划项目验收管理办法》</w:t>
      </w:r>
      <w:r>
        <w:rPr>
          <w:rFonts w:hint="eastAsia" w:ascii="Nimbus Roman No9 L" w:hAnsi="Nimbus Roman No9 L" w:eastAsia="仿宋_GB2312" w:cs="Nimbus Roman No9 L"/>
          <w:color w:val="auto"/>
          <w:sz w:val="32"/>
          <w:szCs w:val="32"/>
          <w:lang w:val="en-US" w:eastAsia="zh-CN"/>
        </w:rPr>
        <w:t>（津科规〔2023〕2号）</w:t>
      </w:r>
      <w:r>
        <w:rPr>
          <w:rFonts w:hint="eastAsia" w:ascii="Nimbus Roman No9 L" w:hAnsi="Nimbus Roman No9 L" w:eastAsia="仿宋_GB2312" w:cs="Nimbus Roman No9 L"/>
          <w:color w:val="auto"/>
          <w:sz w:val="32"/>
          <w:szCs w:val="32"/>
          <w:highlight w:val="none"/>
          <w:lang w:eastAsia="zh-CN"/>
        </w:rPr>
        <w:t>、</w:t>
      </w:r>
      <w:r>
        <w:rPr>
          <w:rFonts w:hint="eastAsia" w:ascii="Nimbus Roman No9 L" w:hAnsi="Nimbus Roman No9 L" w:eastAsia="仿宋_GB2312" w:cs="Nimbus Roman No9 L"/>
          <w:color w:val="auto"/>
          <w:sz w:val="32"/>
          <w:szCs w:val="32"/>
        </w:rPr>
        <w:t>《天津市科技计划项目科研诚信管理办法》</w:t>
      </w:r>
      <w:r>
        <w:rPr>
          <w:rFonts w:hint="eastAsia" w:ascii="Nimbus Roman No9 L" w:hAnsi="Nimbus Roman No9 L" w:eastAsia="仿宋_GB2312" w:cs="Nimbus Roman No9 L"/>
          <w:color w:val="auto"/>
          <w:sz w:val="32"/>
          <w:szCs w:val="32"/>
          <w:lang w:val="en-US" w:eastAsia="zh-CN"/>
        </w:rPr>
        <w:t>（津科规〔2022〕2号）</w:t>
      </w:r>
      <w:r>
        <w:rPr>
          <w:rFonts w:hint="eastAsia" w:ascii="Nimbus Roman No9 L" w:hAnsi="Nimbus Roman No9 L" w:eastAsia="仿宋_GB2312" w:cs="Nimbus Roman No9 L"/>
          <w:color w:val="auto"/>
          <w:sz w:val="32"/>
          <w:szCs w:val="32"/>
        </w:rPr>
        <w:t>等</w:t>
      </w:r>
      <w:r>
        <w:rPr>
          <w:rFonts w:hint="eastAsia" w:ascii="Nimbus Roman No9 L" w:hAnsi="Nimbus Roman No9 L" w:eastAsia="仿宋_GB2312" w:cs="Nimbus Roman No9 L"/>
          <w:color w:val="auto"/>
          <w:sz w:val="32"/>
          <w:szCs w:val="32"/>
          <w:highlight w:val="none"/>
          <w:lang w:eastAsia="zh-CN"/>
        </w:rPr>
        <w:t>相</w:t>
      </w:r>
      <w:r>
        <w:rPr>
          <w:rFonts w:hint="eastAsia" w:ascii="Nimbus Roman No9 L" w:hAnsi="Nimbus Roman No9 L" w:eastAsia="仿宋_GB2312" w:cs="Nimbus Roman No9 L"/>
          <w:color w:val="auto"/>
          <w:sz w:val="32"/>
          <w:szCs w:val="32"/>
        </w:rPr>
        <w:t>关规定执行。</w:t>
      </w:r>
    </w:p>
    <w:p w14:paraId="2F102B4B">
      <w:pPr>
        <w:spacing w:line="560" w:lineRule="exact"/>
        <w:ind w:firstLine="606" w:firstLineChars="200"/>
        <w:rPr>
          <w:rFonts w:hint="eastAsia" w:ascii="Nimbus Roman No9 L" w:hAnsi="Nimbus Roman No9 L" w:eastAsia="仿宋_GB2312" w:cs="Nimbus Roman No9 L"/>
          <w:color w:val="auto"/>
          <w:sz w:val="32"/>
          <w:szCs w:val="32"/>
        </w:rPr>
      </w:pPr>
      <w:r>
        <w:rPr>
          <w:rFonts w:hint="eastAsia" w:ascii="Nimbus Roman No9 L" w:hAnsi="Nimbus Roman No9 L" w:eastAsia="黑体" w:cs="黑体"/>
          <w:color w:val="auto"/>
          <w:sz w:val="32"/>
          <w:szCs w:val="32"/>
        </w:rPr>
        <w:t>第</w:t>
      </w:r>
      <w:r>
        <w:rPr>
          <w:rFonts w:hint="eastAsia" w:ascii="Nimbus Roman No9 L" w:hAnsi="Nimbus Roman No9 L" w:eastAsia="黑体" w:cs="黑体"/>
          <w:color w:val="auto"/>
          <w:sz w:val="32"/>
          <w:szCs w:val="32"/>
          <w:lang w:eastAsia="zh-CN"/>
        </w:rPr>
        <w:t>三十</w:t>
      </w:r>
      <w:r>
        <w:rPr>
          <w:rFonts w:hint="eastAsia" w:ascii="Nimbus Roman No9 L" w:hAnsi="Nimbus Roman No9 L" w:eastAsia="黑体" w:cs="黑体"/>
          <w:color w:val="auto"/>
          <w:sz w:val="32"/>
          <w:szCs w:val="32"/>
          <w:lang w:val="en-US" w:eastAsia="zh-CN"/>
        </w:rPr>
        <w:t>六</w:t>
      </w:r>
      <w:r>
        <w:rPr>
          <w:rFonts w:hint="eastAsia" w:ascii="Nimbus Roman No9 L" w:hAnsi="Nimbus Roman No9 L" w:eastAsia="黑体" w:cs="黑体"/>
          <w:color w:val="auto"/>
          <w:sz w:val="32"/>
          <w:szCs w:val="32"/>
        </w:rPr>
        <w:t>条</w:t>
      </w:r>
      <w:r>
        <w:rPr>
          <w:rFonts w:hint="eastAsia" w:ascii="Nimbus Roman No9 L" w:hAnsi="Nimbus Roman No9 L" w:eastAsia="仿宋_GB2312" w:cs="Nimbus Roman No9 L"/>
          <w:color w:val="auto"/>
          <w:sz w:val="32"/>
          <w:szCs w:val="32"/>
          <w:lang w:val="en-US" w:eastAsia="zh-CN"/>
        </w:rPr>
        <w:t xml:space="preserve"> </w:t>
      </w:r>
      <w:r>
        <w:rPr>
          <w:rFonts w:hint="eastAsia" w:ascii="Nimbus Roman No9 L" w:hAnsi="Nimbus Roman No9 L" w:eastAsia="仿宋_GB2312" w:cs="Nimbus Roman No9 L"/>
          <w:color w:val="auto"/>
          <w:sz w:val="32"/>
          <w:szCs w:val="32"/>
        </w:rPr>
        <w:t>本办法由市科技局负责解释。</w:t>
      </w:r>
    </w:p>
    <w:p w14:paraId="5FCDD5B2">
      <w:pPr>
        <w:spacing w:line="560" w:lineRule="exact"/>
        <w:ind w:firstLine="606" w:firstLineChars="200"/>
      </w:pPr>
      <w:r>
        <w:rPr>
          <w:rFonts w:hint="eastAsia" w:ascii="Nimbus Roman No9 L" w:hAnsi="Nimbus Roman No9 L" w:eastAsia="黑体" w:cs="黑体"/>
          <w:color w:val="auto"/>
          <w:sz w:val="32"/>
          <w:szCs w:val="32"/>
        </w:rPr>
        <w:t>第</w:t>
      </w:r>
      <w:r>
        <w:rPr>
          <w:rFonts w:hint="eastAsia" w:ascii="Nimbus Roman No9 L" w:hAnsi="Nimbus Roman No9 L" w:eastAsia="黑体" w:cs="黑体"/>
          <w:color w:val="auto"/>
          <w:sz w:val="32"/>
          <w:szCs w:val="32"/>
          <w:lang w:eastAsia="zh-CN"/>
        </w:rPr>
        <w:t>三十</w:t>
      </w:r>
      <w:r>
        <w:rPr>
          <w:rFonts w:hint="eastAsia" w:ascii="Nimbus Roman No9 L" w:hAnsi="Nimbus Roman No9 L" w:eastAsia="黑体" w:cs="黑体"/>
          <w:color w:val="auto"/>
          <w:sz w:val="32"/>
          <w:szCs w:val="32"/>
          <w:lang w:val="en-US" w:eastAsia="zh-CN"/>
        </w:rPr>
        <w:t>七</w:t>
      </w:r>
      <w:r>
        <w:rPr>
          <w:rFonts w:hint="eastAsia" w:ascii="Nimbus Roman No9 L" w:hAnsi="Nimbus Roman No9 L" w:eastAsia="黑体" w:cs="黑体"/>
          <w:color w:val="auto"/>
          <w:sz w:val="32"/>
          <w:szCs w:val="32"/>
        </w:rPr>
        <w:t>条</w:t>
      </w:r>
      <w:r>
        <w:rPr>
          <w:rFonts w:hint="eastAsia" w:ascii="Nimbus Roman No9 L" w:hAnsi="Nimbus Roman No9 L" w:eastAsia="仿宋_GB2312" w:cs="Nimbus Roman No9 L"/>
          <w:color w:val="auto"/>
          <w:sz w:val="32"/>
          <w:szCs w:val="32"/>
          <w:lang w:val="en-US" w:eastAsia="zh-CN"/>
        </w:rPr>
        <w:t xml:space="preserve"> </w:t>
      </w:r>
      <w:r>
        <w:rPr>
          <w:rFonts w:hint="eastAsia" w:ascii="Nimbus Roman No9 L" w:hAnsi="Nimbus Roman No9 L" w:eastAsia="仿宋_GB2312" w:cs="仿宋_GB2312"/>
          <w:sz w:val="32"/>
          <w:szCs w:val="32"/>
          <w:highlight w:val="none"/>
        </w:rPr>
        <w:t>本办法</w:t>
      </w:r>
      <w:r>
        <w:rPr>
          <w:rFonts w:hint="eastAsia" w:ascii="Nimbus Roman No9 L" w:hAnsi="Nimbus Roman No9 L" w:eastAsia="仿宋_GB2312"/>
          <w:snapToGrid w:val="0"/>
          <w:kern w:val="0"/>
          <w:sz w:val="32"/>
          <w:szCs w:val="32"/>
        </w:rPr>
        <w:t>自发布之日起施行</w:t>
      </w:r>
      <w:r>
        <w:rPr>
          <w:rFonts w:hint="eastAsia" w:ascii="Nimbus Roman No9 L" w:hAnsi="Nimbus Roman No9 L" w:eastAsia="仿宋_GB2312" w:cs="仿宋_GB2312"/>
          <w:sz w:val="32"/>
          <w:szCs w:val="32"/>
          <w:highlight w:val="none"/>
        </w:rPr>
        <w:t>，</w:t>
      </w:r>
      <w:r>
        <w:rPr>
          <w:rFonts w:hint="eastAsia" w:ascii="Nimbus Roman No9 L" w:hAnsi="Nimbus Roman No9 L" w:eastAsia="仿宋_GB2312" w:cs="仿宋_GB2312"/>
          <w:color w:val="auto"/>
          <w:sz w:val="32"/>
          <w:szCs w:val="32"/>
          <w:highlight w:val="none"/>
        </w:rPr>
        <w:t>有效期</w:t>
      </w:r>
      <w:r>
        <w:rPr>
          <w:rFonts w:hint="eastAsia" w:ascii="Nimbus Roman No9 L" w:hAnsi="Nimbus Roman No9 L" w:eastAsia="仿宋_GB2312" w:cs="仿宋_GB2312"/>
          <w:color w:val="auto"/>
          <w:sz w:val="32"/>
          <w:szCs w:val="32"/>
          <w:highlight w:val="none"/>
          <w:lang w:val="en-US" w:eastAsia="zh-CN"/>
        </w:rPr>
        <w:t>5</w:t>
      </w:r>
      <w:r>
        <w:rPr>
          <w:rFonts w:hint="eastAsia" w:ascii="Nimbus Roman No9 L" w:hAnsi="Nimbus Roman No9 L" w:eastAsia="仿宋_GB2312" w:cs="仿宋_GB2312"/>
          <w:color w:val="auto"/>
          <w:sz w:val="32"/>
          <w:szCs w:val="32"/>
          <w:highlight w:val="none"/>
        </w:rPr>
        <w:t>年。</w:t>
      </w:r>
    </w:p>
    <w:p w14:paraId="6D94B7B2">
      <w:pPr>
        <w:spacing w:line="560" w:lineRule="exact"/>
        <w:ind w:right="0" w:rightChars="0" w:firstLine="0" w:firstLineChars="0"/>
        <w:rPr>
          <w:rFonts w:hint="eastAsia" w:ascii="Nimbus Roman No9 L" w:hAnsi="Nimbus Roman No9 L" w:eastAsia="仿宋_GB2312"/>
          <w:sz w:val="28"/>
          <w:szCs w:val="28"/>
        </w:rPr>
      </w:pPr>
    </w:p>
    <w:sectPr>
      <w:footerReference r:id="rId5" w:type="default"/>
      <w:footerReference r:id="rId6" w:type="even"/>
      <w:pgSz w:w="11906" w:h="16838"/>
      <w:pgMar w:top="2098" w:right="1474" w:bottom="1985" w:left="1588" w:header="851" w:footer="1077" w:gutter="0"/>
      <w:pgNumType w:fmt="numberInDash"/>
      <w:cols w:space="720" w:num="1"/>
      <w:docGrid w:type="linesAndChars" w:linePitch="579"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6B1E5">
    <w:pPr>
      <w:pStyle w:val="8"/>
      <w:ind w:right="28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59B237">
                          <w:pPr>
                            <w:pStyle w:val="8"/>
                            <w:ind w:right="280"/>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559B237">
                    <w:pPr>
                      <w:pStyle w:val="8"/>
                      <w:ind w:right="280"/>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txbxContent>
              </v:textbox>
            </v:shape>
          </w:pict>
        </mc:Fallback>
      </mc:AlternateContent>
    </w:r>
  </w:p>
  <w:p w14:paraId="6F82E9AA">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E23E2">
    <w:pPr>
      <w:pStyle w:val="8"/>
      <w:ind w:firstLine="280" w:firstLineChars="1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B811A">
                          <w:pPr>
                            <w:pStyle w:val="8"/>
                            <w:ind w:firstLine="280" w:firstLineChars="100"/>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F2B811A">
                    <w:pPr>
                      <w:pStyle w:val="8"/>
                      <w:ind w:firstLine="280" w:firstLineChars="100"/>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txbxContent>
              </v:textbox>
            </v:shape>
          </w:pict>
        </mc:Fallback>
      </mc:AlternateContent>
    </w:r>
  </w:p>
  <w:p w14:paraId="4F3549D7">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BCADE">
    <w:pPr>
      <w:pStyle w:val="8"/>
      <w:ind w:right="280"/>
      <w:jc w:val="right"/>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5F12EF">
                          <w:pPr>
                            <w:pStyle w:val="8"/>
                            <w:ind w:right="280"/>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5F12EF">
                    <w:pPr>
                      <w:pStyle w:val="8"/>
                      <w:ind w:right="280"/>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txbxContent>
              </v:textbox>
            </v:shape>
          </w:pict>
        </mc:Fallback>
      </mc:AlternateContent>
    </w:r>
  </w:p>
  <w:p w14:paraId="20203C31">
    <w:pPr>
      <w:pStyle w:val="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498E6">
    <w:pPr>
      <w:pStyle w:val="8"/>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p w14:paraId="7F0E5E6D">
    <w:pPr>
      <w:pStyle w:val="8"/>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hyphenationZone w:val="360"/>
  <w:drawingGridHorizontalSpacing w:val="96"/>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81A"/>
    <w:rsid w:val="00002F68"/>
    <w:rsid w:val="000144F3"/>
    <w:rsid w:val="00020C56"/>
    <w:rsid w:val="00033803"/>
    <w:rsid w:val="00046F69"/>
    <w:rsid w:val="00047EED"/>
    <w:rsid w:val="00056CC5"/>
    <w:rsid w:val="00072218"/>
    <w:rsid w:val="00083430"/>
    <w:rsid w:val="00083F8C"/>
    <w:rsid w:val="000904EE"/>
    <w:rsid w:val="000A0ABC"/>
    <w:rsid w:val="000A4124"/>
    <w:rsid w:val="000B54C1"/>
    <w:rsid w:val="000B5FF0"/>
    <w:rsid w:val="000B6363"/>
    <w:rsid w:val="000B6B4C"/>
    <w:rsid w:val="000C711D"/>
    <w:rsid w:val="000D3295"/>
    <w:rsid w:val="000D5F7A"/>
    <w:rsid w:val="00100C4E"/>
    <w:rsid w:val="001032D1"/>
    <w:rsid w:val="00107027"/>
    <w:rsid w:val="00163844"/>
    <w:rsid w:val="00166523"/>
    <w:rsid w:val="001A2DE2"/>
    <w:rsid w:val="001C0711"/>
    <w:rsid w:val="001D4F6B"/>
    <w:rsid w:val="001F2E84"/>
    <w:rsid w:val="001F4533"/>
    <w:rsid w:val="001F581A"/>
    <w:rsid w:val="001F7967"/>
    <w:rsid w:val="00212C15"/>
    <w:rsid w:val="002305B4"/>
    <w:rsid w:val="00236910"/>
    <w:rsid w:val="00240AAF"/>
    <w:rsid w:val="00260207"/>
    <w:rsid w:val="00266704"/>
    <w:rsid w:val="00284EA7"/>
    <w:rsid w:val="002A7BE3"/>
    <w:rsid w:val="002B63CF"/>
    <w:rsid w:val="002C284E"/>
    <w:rsid w:val="002C4980"/>
    <w:rsid w:val="002E404E"/>
    <w:rsid w:val="002E473F"/>
    <w:rsid w:val="002E7C55"/>
    <w:rsid w:val="002E7F7D"/>
    <w:rsid w:val="00302117"/>
    <w:rsid w:val="00307012"/>
    <w:rsid w:val="00344FFC"/>
    <w:rsid w:val="003564B8"/>
    <w:rsid w:val="0036324B"/>
    <w:rsid w:val="0039400E"/>
    <w:rsid w:val="003A0AC9"/>
    <w:rsid w:val="003A3DA5"/>
    <w:rsid w:val="003B29D8"/>
    <w:rsid w:val="003B38AB"/>
    <w:rsid w:val="003B3968"/>
    <w:rsid w:val="003E737B"/>
    <w:rsid w:val="003F3155"/>
    <w:rsid w:val="003F43D1"/>
    <w:rsid w:val="00406175"/>
    <w:rsid w:val="00411811"/>
    <w:rsid w:val="00421FC7"/>
    <w:rsid w:val="004226FF"/>
    <w:rsid w:val="004405C3"/>
    <w:rsid w:val="00442A6F"/>
    <w:rsid w:val="004440A5"/>
    <w:rsid w:val="0044535C"/>
    <w:rsid w:val="0045180F"/>
    <w:rsid w:val="00454417"/>
    <w:rsid w:val="004544E1"/>
    <w:rsid w:val="004655FB"/>
    <w:rsid w:val="004835AC"/>
    <w:rsid w:val="004A07BE"/>
    <w:rsid w:val="004A2739"/>
    <w:rsid w:val="004A4E51"/>
    <w:rsid w:val="004B0A1A"/>
    <w:rsid w:val="004B5B63"/>
    <w:rsid w:val="004B5CEB"/>
    <w:rsid w:val="004B6ABC"/>
    <w:rsid w:val="004C289E"/>
    <w:rsid w:val="004C3631"/>
    <w:rsid w:val="004D26C0"/>
    <w:rsid w:val="004F3D93"/>
    <w:rsid w:val="00506EAE"/>
    <w:rsid w:val="0055024E"/>
    <w:rsid w:val="0055385C"/>
    <w:rsid w:val="00553E11"/>
    <w:rsid w:val="00557316"/>
    <w:rsid w:val="00560A51"/>
    <w:rsid w:val="00561059"/>
    <w:rsid w:val="0057569C"/>
    <w:rsid w:val="00584B0F"/>
    <w:rsid w:val="005860B8"/>
    <w:rsid w:val="005C06AF"/>
    <w:rsid w:val="005E38E6"/>
    <w:rsid w:val="005E39D8"/>
    <w:rsid w:val="005E6A9B"/>
    <w:rsid w:val="005F0582"/>
    <w:rsid w:val="005F0A0C"/>
    <w:rsid w:val="006023B2"/>
    <w:rsid w:val="00606809"/>
    <w:rsid w:val="00607A73"/>
    <w:rsid w:val="006174A7"/>
    <w:rsid w:val="006222EE"/>
    <w:rsid w:val="006225AD"/>
    <w:rsid w:val="0064073B"/>
    <w:rsid w:val="006439FE"/>
    <w:rsid w:val="00646DF0"/>
    <w:rsid w:val="00653696"/>
    <w:rsid w:val="00663A31"/>
    <w:rsid w:val="00664E24"/>
    <w:rsid w:val="0067276C"/>
    <w:rsid w:val="00677C1D"/>
    <w:rsid w:val="00677D79"/>
    <w:rsid w:val="006838F7"/>
    <w:rsid w:val="006871A3"/>
    <w:rsid w:val="006A05AB"/>
    <w:rsid w:val="006A2A00"/>
    <w:rsid w:val="006F4EB6"/>
    <w:rsid w:val="00701D78"/>
    <w:rsid w:val="00711092"/>
    <w:rsid w:val="007177BD"/>
    <w:rsid w:val="00733C03"/>
    <w:rsid w:val="00734B13"/>
    <w:rsid w:val="00736EB7"/>
    <w:rsid w:val="00737A8C"/>
    <w:rsid w:val="00751B1B"/>
    <w:rsid w:val="00754CAD"/>
    <w:rsid w:val="00756732"/>
    <w:rsid w:val="007615B2"/>
    <w:rsid w:val="007640B0"/>
    <w:rsid w:val="00780B93"/>
    <w:rsid w:val="007816D4"/>
    <w:rsid w:val="007A7D56"/>
    <w:rsid w:val="007B2D83"/>
    <w:rsid w:val="007E0ACD"/>
    <w:rsid w:val="008003A1"/>
    <w:rsid w:val="00803B03"/>
    <w:rsid w:val="0080438F"/>
    <w:rsid w:val="0081210F"/>
    <w:rsid w:val="00830F62"/>
    <w:rsid w:val="0083146E"/>
    <w:rsid w:val="008512B8"/>
    <w:rsid w:val="00855652"/>
    <w:rsid w:val="00861F8F"/>
    <w:rsid w:val="0088379F"/>
    <w:rsid w:val="00887228"/>
    <w:rsid w:val="00894A0F"/>
    <w:rsid w:val="008B44FB"/>
    <w:rsid w:val="008C1364"/>
    <w:rsid w:val="008C6F81"/>
    <w:rsid w:val="008D303B"/>
    <w:rsid w:val="008E078B"/>
    <w:rsid w:val="008E4A3E"/>
    <w:rsid w:val="009210E4"/>
    <w:rsid w:val="00924233"/>
    <w:rsid w:val="00934CBC"/>
    <w:rsid w:val="0093608A"/>
    <w:rsid w:val="00943BFA"/>
    <w:rsid w:val="00957FEC"/>
    <w:rsid w:val="009634C8"/>
    <w:rsid w:val="0097316F"/>
    <w:rsid w:val="009745EA"/>
    <w:rsid w:val="00974A79"/>
    <w:rsid w:val="0098720A"/>
    <w:rsid w:val="00987666"/>
    <w:rsid w:val="009B117D"/>
    <w:rsid w:val="009B265E"/>
    <w:rsid w:val="009B273F"/>
    <w:rsid w:val="009B62F6"/>
    <w:rsid w:val="009C28DB"/>
    <w:rsid w:val="009F7282"/>
    <w:rsid w:val="00A271FD"/>
    <w:rsid w:val="00A324DD"/>
    <w:rsid w:val="00A441EB"/>
    <w:rsid w:val="00A456D6"/>
    <w:rsid w:val="00A461E7"/>
    <w:rsid w:val="00A462EC"/>
    <w:rsid w:val="00A51E02"/>
    <w:rsid w:val="00A55425"/>
    <w:rsid w:val="00A640FE"/>
    <w:rsid w:val="00A721F3"/>
    <w:rsid w:val="00AA4669"/>
    <w:rsid w:val="00AA5A4E"/>
    <w:rsid w:val="00AB067D"/>
    <w:rsid w:val="00AC06C1"/>
    <w:rsid w:val="00AC7B35"/>
    <w:rsid w:val="00AD4BE8"/>
    <w:rsid w:val="00AE4E9E"/>
    <w:rsid w:val="00B03350"/>
    <w:rsid w:val="00B04A5D"/>
    <w:rsid w:val="00B063DE"/>
    <w:rsid w:val="00B13A78"/>
    <w:rsid w:val="00B2774B"/>
    <w:rsid w:val="00B4057A"/>
    <w:rsid w:val="00B435AA"/>
    <w:rsid w:val="00B50BC0"/>
    <w:rsid w:val="00B8225A"/>
    <w:rsid w:val="00B87CD9"/>
    <w:rsid w:val="00B905BD"/>
    <w:rsid w:val="00B92693"/>
    <w:rsid w:val="00B957BC"/>
    <w:rsid w:val="00BA30C6"/>
    <w:rsid w:val="00BD18D1"/>
    <w:rsid w:val="00BE1878"/>
    <w:rsid w:val="00C07644"/>
    <w:rsid w:val="00C11C8F"/>
    <w:rsid w:val="00C359AB"/>
    <w:rsid w:val="00C67352"/>
    <w:rsid w:val="00C759DC"/>
    <w:rsid w:val="00C95D69"/>
    <w:rsid w:val="00CA1F4C"/>
    <w:rsid w:val="00CC2DED"/>
    <w:rsid w:val="00CC78A6"/>
    <w:rsid w:val="00CE12DB"/>
    <w:rsid w:val="00CE4F91"/>
    <w:rsid w:val="00CE7C32"/>
    <w:rsid w:val="00D16175"/>
    <w:rsid w:val="00D5337E"/>
    <w:rsid w:val="00D8047C"/>
    <w:rsid w:val="00D9366D"/>
    <w:rsid w:val="00DA21F7"/>
    <w:rsid w:val="00DB345F"/>
    <w:rsid w:val="00DB6AD6"/>
    <w:rsid w:val="00DC005F"/>
    <w:rsid w:val="00DD2ADF"/>
    <w:rsid w:val="00DD7342"/>
    <w:rsid w:val="00DE39EC"/>
    <w:rsid w:val="00DE75AF"/>
    <w:rsid w:val="00E34793"/>
    <w:rsid w:val="00E55524"/>
    <w:rsid w:val="00E5598D"/>
    <w:rsid w:val="00E6116D"/>
    <w:rsid w:val="00E63ACA"/>
    <w:rsid w:val="00E6431C"/>
    <w:rsid w:val="00E65710"/>
    <w:rsid w:val="00E7395C"/>
    <w:rsid w:val="00E822E8"/>
    <w:rsid w:val="00E94D61"/>
    <w:rsid w:val="00EA487E"/>
    <w:rsid w:val="00EB2C93"/>
    <w:rsid w:val="00EC5032"/>
    <w:rsid w:val="00F029BA"/>
    <w:rsid w:val="00F1314D"/>
    <w:rsid w:val="00F207A1"/>
    <w:rsid w:val="00F21126"/>
    <w:rsid w:val="00F75A31"/>
    <w:rsid w:val="00F86262"/>
    <w:rsid w:val="00F91B09"/>
    <w:rsid w:val="00F97090"/>
    <w:rsid w:val="00FB7289"/>
    <w:rsid w:val="00FD217E"/>
    <w:rsid w:val="00FD287E"/>
    <w:rsid w:val="00FD69BA"/>
    <w:rsid w:val="00FD6B3C"/>
    <w:rsid w:val="0A3C5420"/>
    <w:rsid w:val="337FF96E"/>
    <w:rsid w:val="4BAF87A1"/>
    <w:rsid w:val="5EFFD4BD"/>
    <w:rsid w:val="63DE69D7"/>
    <w:rsid w:val="6CF7F4FE"/>
    <w:rsid w:val="6E8EF15A"/>
    <w:rsid w:val="77DF7719"/>
    <w:rsid w:val="7DFD7219"/>
    <w:rsid w:val="7EF73155"/>
    <w:rsid w:val="7FFEADD6"/>
    <w:rsid w:val="8FDFCA10"/>
    <w:rsid w:val="DFF717D6"/>
    <w:rsid w:val="E3F7F38E"/>
    <w:rsid w:val="E7FFC62C"/>
    <w:rsid w:val="ED8D011E"/>
    <w:rsid w:val="F5DD5187"/>
    <w:rsid w:val="F7A623AE"/>
    <w:rsid w:val="FBAEF372"/>
    <w:rsid w:val="FFEDCD6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libri Light" w:hAnsi="Calibri Light" w:cs="黑体"/>
      <w:b/>
      <w:bCs/>
      <w:sz w:val="32"/>
      <w:szCs w:val="32"/>
    </w:rPr>
  </w:style>
  <w:style w:type="paragraph" w:styleId="3">
    <w:name w:val="Body Text"/>
    <w:basedOn w:val="1"/>
    <w:next w:val="1"/>
    <w:unhideWhenUsed/>
    <w:qFormat/>
    <w:uiPriority w:val="99"/>
    <w:pPr>
      <w:spacing w:after="120"/>
    </w:pPr>
    <w:rPr>
      <w:rFonts w:ascii="Calibri" w:hAnsi="Calibri"/>
    </w:rPr>
  </w:style>
  <w:style w:type="paragraph" w:styleId="4">
    <w:name w:val="Plain Text"/>
    <w:basedOn w:val="1"/>
    <w:next w:val="5"/>
    <w:qFormat/>
    <w:uiPriority w:val="0"/>
    <w:pPr>
      <w:ind w:firstLine="880"/>
    </w:pPr>
    <w:rPr>
      <w:rFonts w:ascii="宋体" w:hAnsi="Courier New" w:cs="Times New Roman"/>
    </w:rPr>
  </w:style>
  <w:style w:type="paragraph" w:styleId="5">
    <w:name w:val="index 9"/>
    <w:basedOn w:val="1"/>
    <w:next w:val="1"/>
    <w:unhideWhenUsed/>
    <w:qFormat/>
    <w:uiPriority w:val="99"/>
    <w:pPr>
      <w:ind w:firstLine="420"/>
    </w:pPr>
    <w:rPr>
      <w:rFonts w:cs="Times New Roman"/>
    </w:rPr>
  </w:style>
  <w:style w:type="paragraph" w:styleId="6">
    <w:name w:val="Date"/>
    <w:basedOn w:val="1"/>
    <w:next w:val="1"/>
    <w:qFormat/>
    <w:uiPriority w:val="0"/>
    <w:pPr>
      <w:ind w:left="100" w:leftChars="2500"/>
    </w:pPr>
    <w:rPr>
      <w:rFonts w:ascii="仿宋_GB2312" w:eastAsia="仿宋_GB2312"/>
      <w:sz w:val="32"/>
    </w:rPr>
  </w:style>
  <w:style w:type="paragraph" w:styleId="7">
    <w:name w:val="Balloon Text"/>
    <w:basedOn w:val="1"/>
    <w:semiHidden/>
    <w:qFormat/>
    <w:uiPriority w:val="0"/>
    <w:rPr>
      <w:sz w:val="18"/>
      <w:szCs w:val="18"/>
    </w:rPr>
  </w:style>
  <w:style w:type="paragraph" w:styleId="8">
    <w:name w:val="footer"/>
    <w:basedOn w:val="1"/>
    <w:link w:val="14"/>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page number"/>
    <w:basedOn w:val="12"/>
    <w:qFormat/>
    <w:uiPriority w:val="0"/>
  </w:style>
  <w:style w:type="character" w:customStyle="1" w:styleId="14">
    <w:name w:val="页脚 Char"/>
    <w:link w:val="8"/>
    <w:qFormat/>
    <w:uiPriority w:val="99"/>
    <w:rPr>
      <w:kern w:val="2"/>
      <w:sz w:val="18"/>
      <w:szCs w:val="18"/>
    </w:rPr>
  </w:style>
  <w:style w:type="character" w:customStyle="1" w:styleId="15">
    <w:name w:val="Hei Ti"/>
    <w:qFormat/>
    <w:uiPriority w:val="0"/>
    <w:rPr>
      <w:rFonts w:ascii="黑体" w:hAnsi="黑体" w:eastAsia="黑体" w:cs="黑体"/>
      <w:sz w:val="32"/>
    </w:rPr>
  </w:style>
  <w:style w:type="character" w:customStyle="1" w:styleId="16">
    <w:name w:val="Hei Ti Bold"/>
    <w:qFormat/>
    <w:uiPriority w:val="0"/>
    <w:rPr>
      <w:rFonts w:ascii="黑体" w:hAnsi="黑体" w:eastAsia="黑体" w:cs="黑体"/>
      <w:b/>
      <w:sz w:val="32"/>
    </w:rPr>
  </w:style>
  <w:style w:type="character" w:customStyle="1" w:styleId="17">
    <w:name w:val="Hei Ti Bold1"/>
    <w:qFormat/>
    <w:uiPriority w:val="0"/>
    <w:rPr>
      <w:rFonts w:ascii="黑体" w:hAnsi="黑体" w:eastAsia="黑体" w:cs="黑体"/>
      <w:b/>
      <w:sz w:val="36"/>
    </w:rPr>
  </w:style>
  <w:style w:type="character" w:customStyle="1" w:styleId="18">
    <w:name w:val="GB_2312"/>
    <w:qFormat/>
    <w:uiPriority w:val="0"/>
    <w:rPr>
      <w:rFonts w:ascii="仿宋_GB2312" w:hAnsi="仿宋_GB2312" w:eastAsia="仿宋_GB2312" w:cs="仿宋_GB2312"/>
      <w:sz w:val="32"/>
    </w:rPr>
  </w:style>
  <w:style w:type="character" w:customStyle="1" w:styleId="19">
    <w:name w:val="GB_23121"/>
    <w:qFormat/>
    <w:uiPriority w:val="0"/>
    <w:rPr>
      <w:rFonts w:ascii="仿宋_GB2312" w:hAnsi="仿宋_GB2312" w:eastAsia="仿宋_GB2312" w:cs="仿宋_GB2312"/>
      <w:sz w:val="36"/>
    </w:rPr>
  </w:style>
  <w:style w:type="character" w:customStyle="1" w:styleId="20">
    <w:name w:val="Red_Color"/>
    <w:qFormat/>
    <w:uiPriority w:val="0"/>
    <w:rPr>
      <w:rFonts w:ascii="方正小标宋简体" w:hAnsi="方正小标宋简体" w:eastAsia="方正小标宋简体" w:cs="方正小标宋简体"/>
      <w:color w:val="000000"/>
      <w:sz w:val="65"/>
    </w:rPr>
  </w:style>
  <w:style w:type="character" w:customStyle="1" w:styleId="21">
    <w:name w:val="KaiTi"/>
    <w:qFormat/>
    <w:uiPriority w:val="0"/>
    <w:rPr>
      <w:rFonts w:ascii="楷体_GB2312" w:hAnsi="楷体_GB2312" w:eastAsia="楷体_GB2312" w:cs="楷体_GB2312"/>
      <w:sz w:val="32"/>
    </w:rPr>
  </w:style>
  <w:style w:type="character" w:customStyle="1" w:styleId="22">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greatwall\C:\Documents%20and%20Settings\Hangyan\Application%20Data\Microsoft\Templates\&#24179;&#32423;&#21457;&#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平级发文</Template>
  <Company>tjec</Company>
  <Pages>11</Pages>
  <Words>4535</Words>
  <Characters>4600</Characters>
  <Lines>6</Lines>
  <Paragraphs>1</Paragraphs>
  <TotalTime>1</TotalTime>
  <ScaleCrop>false</ScaleCrop>
  <LinksUpToDate>false</LinksUpToDate>
  <CharactersWithSpaces>4665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2017-06-10T11:09:00Z</dcterms:created>
  <dc:creator>办公室</dc:creator>
  <cp:lastModifiedBy>婷</cp:lastModifiedBy>
  <cp:lastPrinted>2014-06-30T17:59:00Z</cp:lastPrinted>
  <dcterms:modified xsi:type="dcterms:W3CDTF">2026-03-24T06:22:03Z</dcterms:modified>
  <dc:title>津经[2003]号</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C72DC7DC3B0D4D35A238F733C7CF1D34_13</vt:lpwstr>
  </property>
</Properties>
</file>